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12" w:rsidRDefault="00AA5812" w:rsidP="00AA5812"/>
    <w:tbl>
      <w:tblPr>
        <w:tblStyle w:val="TableGrid"/>
        <w:tblW w:w="0" w:type="auto"/>
        <w:tblInd w:w="-252" w:type="dxa"/>
        <w:tblLook w:val="04A0"/>
      </w:tblPr>
      <w:tblGrid>
        <w:gridCol w:w="3618"/>
        <w:gridCol w:w="10800"/>
      </w:tblGrid>
      <w:tr w:rsidR="00AA5812" w:rsidRPr="00510F49" w:rsidTr="00042C3A">
        <w:trPr>
          <w:trHeight w:val="1205"/>
        </w:trPr>
        <w:tc>
          <w:tcPr>
            <w:tcW w:w="3618" w:type="dxa"/>
          </w:tcPr>
          <w:p w:rsidR="00AA5812" w:rsidRPr="00B11A22" w:rsidRDefault="00AA5812" w:rsidP="00BD4948">
            <w:pPr>
              <w:pStyle w:val="BodyText"/>
              <w:jc w:val="left"/>
              <w:rPr>
                <w:iCs/>
                <w:sz w:val="72"/>
                <w:szCs w:val="72"/>
              </w:rPr>
            </w:pPr>
            <w:r w:rsidRPr="00B11A22">
              <w:rPr>
                <w:b/>
                <w:iCs/>
                <w:sz w:val="52"/>
                <w:szCs w:val="52"/>
              </w:rPr>
              <w:t>T</w:t>
            </w:r>
            <w:r>
              <w:rPr>
                <w:iCs/>
                <w:sz w:val="24"/>
                <w:szCs w:val="24"/>
              </w:rPr>
              <w:t>opic Sentence—</w:t>
            </w:r>
            <w:r w:rsidR="00BD4948" w:rsidRPr="00BD4948">
              <w:rPr>
                <w:b/>
                <w:iCs/>
                <w:sz w:val="24"/>
                <w:szCs w:val="24"/>
              </w:rPr>
              <w:t xml:space="preserve">Transitions </w:t>
            </w:r>
            <w:r w:rsidR="00BD4948">
              <w:rPr>
                <w:iCs/>
                <w:sz w:val="24"/>
                <w:szCs w:val="24"/>
              </w:rPr>
              <w:t xml:space="preserve">from previous paragraph, </w:t>
            </w:r>
            <w:r>
              <w:rPr>
                <w:iCs/>
                <w:sz w:val="24"/>
                <w:szCs w:val="24"/>
              </w:rPr>
              <w:t xml:space="preserve">has the </w:t>
            </w:r>
            <w:r w:rsidRPr="00C759DE">
              <w:rPr>
                <w:b/>
                <w:iCs/>
                <w:sz w:val="24"/>
                <w:szCs w:val="24"/>
              </w:rPr>
              <w:t>key word</w:t>
            </w:r>
            <w:r>
              <w:rPr>
                <w:iCs/>
                <w:sz w:val="24"/>
                <w:szCs w:val="24"/>
              </w:rPr>
              <w:t xml:space="preserve"> from your claim and a </w:t>
            </w:r>
            <w:r w:rsidRPr="00C759DE">
              <w:rPr>
                <w:b/>
                <w:iCs/>
                <w:sz w:val="24"/>
                <w:szCs w:val="24"/>
              </w:rPr>
              <w:t>limiting idea</w:t>
            </w:r>
          </w:p>
        </w:tc>
        <w:tc>
          <w:tcPr>
            <w:tcW w:w="10800" w:type="dxa"/>
          </w:tcPr>
          <w:p w:rsidR="00AA5812" w:rsidRPr="00E300AB" w:rsidRDefault="00AA5812" w:rsidP="00042C3A">
            <w:pPr>
              <w:pStyle w:val="BodyText"/>
              <w:jc w:val="left"/>
              <w:rPr>
                <w:iCs/>
              </w:rPr>
            </w:pPr>
          </w:p>
        </w:tc>
      </w:tr>
      <w:tr w:rsidR="00AA5812" w:rsidRPr="00510F49" w:rsidTr="00042C3A">
        <w:tc>
          <w:tcPr>
            <w:tcW w:w="3618" w:type="dxa"/>
          </w:tcPr>
          <w:p w:rsidR="00AA5812" w:rsidRPr="00510F49" w:rsidRDefault="00AA5812" w:rsidP="00042C3A">
            <w:pPr>
              <w:pStyle w:val="BodyText"/>
              <w:jc w:val="left"/>
              <w:rPr>
                <w:iCs/>
                <w:sz w:val="24"/>
                <w:szCs w:val="24"/>
              </w:rPr>
            </w:pPr>
            <w:r w:rsidRPr="00B11A22">
              <w:rPr>
                <w:b/>
                <w:iCs/>
                <w:sz w:val="52"/>
                <w:szCs w:val="52"/>
              </w:rPr>
              <w:t>I</w:t>
            </w:r>
            <w:r>
              <w:rPr>
                <w:iCs/>
                <w:sz w:val="24"/>
                <w:szCs w:val="24"/>
              </w:rPr>
              <w:t>ntroduce Evidence or Quote—Give background/explanatory information so that it will make sense (2-3 sentences)</w:t>
            </w:r>
          </w:p>
        </w:tc>
        <w:tc>
          <w:tcPr>
            <w:tcW w:w="10800" w:type="dxa"/>
          </w:tcPr>
          <w:p w:rsidR="00AA5812" w:rsidRPr="00E300AB" w:rsidRDefault="00AA5812" w:rsidP="00042C3A">
            <w:pPr>
              <w:pStyle w:val="BodyText"/>
              <w:jc w:val="left"/>
              <w:rPr>
                <w:iCs/>
              </w:rPr>
            </w:pPr>
          </w:p>
        </w:tc>
      </w:tr>
      <w:tr w:rsidR="00AA5812" w:rsidRPr="00510F49" w:rsidTr="00042C3A">
        <w:trPr>
          <w:trHeight w:val="1079"/>
        </w:trPr>
        <w:tc>
          <w:tcPr>
            <w:tcW w:w="3618" w:type="dxa"/>
          </w:tcPr>
          <w:p w:rsidR="00AA5812" w:rsidRPr="00510F49" w:rsidRDefault="00AA5812" w:rsidP="00042C3A">
            <w:pPr>
              <w:pStyle w:val="BodyText"/>
              <w:jc w:val="left"/>
              <w:rPr>
                <w:iCs/>
                <w:sz w:val="24"/>
                <w:szCs w:val="24"/>
              </w:rPr>
            </w:pPr>
            <w:r w:rsidRPr="00B11A22">
              <w:rPr>
                <w:b/>
                <w:iCs/>
                <w:sz w:val="52"/>
                <w:szCs w:val="52"/>
              </w:rPr>
              <w:t>Q</w:t>
            </w:r>
            <w:r>
              <w:rPr>
                <w:iCs/>
                <w:sz w:val="24"/>
                <w:szCs w:val="24"/>
              </w:rPr>
              <w:t xml:space="preserve">uote /Evidence: Make sure it’s preceded by a </w:t>
            </w:r>
            <w:r w:rsidRPr="00B11A22">
              <w:rPr>
                <w:b/>
                <w:iCs/>
                <w:sz w:val="24"/>
                <w:szCs w:val="24"/>
              </w:rPr>
              <w:t>signal phrase</w:t>
            </w:r>
            <w:r>
              <w:rPr>
                <w:iCs/>
                <w:sz w:val="24"/>
                <w:szCs w:val="24"/>
              </w:rPr>
              <w:t xml:space="preserve"> and finished with a citation</w:t>
            </w:r>
          </w:p>
        </w:tc>
        <w:tc>
          <w:tcPr>
            <w:tcW w:w="10800" w:type="dxa"/>
          </w:tcPr>
          <w:p w:rsidR="00AA5812" w:rsidRPr="00E300AB" w:rsidRDefault="00AA5812" w:rsidP="00042C3A">
            <w:pPr>
              <w:pStyle w:val="BodyText"/>
              <w:jc w:val="left"/>
              <w:rPr>
                <w:iCs/>
              </w:rPr>
            </w:pPr>
          </w:p>
        </w:tc>
      </w:tr>
      <w:tr w:rsidR="00AA5812" w:rsidRPr="00510F49" w:rsidTr="00042C3A">
        <w:tc>
          <w:tcPr>
            <w:tcW w:w="3618" w:type="dxa"/>
          </w:tcPr>
          <w:p w:rsidR="00AA5812" w:rsidRPr="00C759DE" w:rsidRDefault="00AA5812" w:rsidP="00042C3A">
            <w:pPr>
              <w:pStyle w:val="BodyText"/>
              <w:jc w:val="left"/>
              <w:rPr>
                <w:iCs/>
                <w:sz w:val="24"/>
                <w:szCs w:val="24"/>
              </w:rPr>
            </w:pPr>
            <w:r w:rsidRPr="00B11A22">
              <w:rPr>
                <w:b/>
                <w:iCs/>
                <w:sz w:val="52"/>
                <w:szCs w:val="52"/>
              </w:rPr>
              <w:t>A</w:t>
            </w:r>
            <w:r>
              <w:rPr>
                <w:iCs/>
                <w:sz w:val="24"/>
                <w:szCs w:val="24"/>
              </w:rPr>
              <w:t>nalyze how the evidence/quote supports your topic sentence (3-4 sentences)</w:t>
            </w:r>
          </w:p>
        </w:tc>
        <w:tc>
          <w:tcPr>
            <w:tcW w:w="10800" w:type="dxa"/>
          </w:tcPr>
          <w:p w:rsidR="00AA5812" w:rsidRPr="00E300AB" w:rsidRDefault="00AA5812" w:rsidP="00AA5812">
            <w:pPr>
              <w:pStyle w:val="BodyText"/>
              <w:jc w:val="left"/>
              <w:rPr>
                <w:iCs/>
              </w:rPr>
            </w:pPr>
            <w:r w:rsidRPr="00E300AB"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</w:p>
        </w:tc>
      </w:tr>
      <w:tr w:rsidR="00AA5812" w:rsidRPr="00510F49" w:rsidTr="00042C3A">
        <w:tc>
          <w:tcPr>
            <w:tcW w:w="3618" w:type="dxa"/>
          </w:tcPr>
          <w:p w:rsidR="00AA5812" w:rsidRPr="00B11A22" w:rsidRDefault="00AA5812" w:rsidP="00042C3A">
            <w:pPr>
              <w:pStyle w:val="BodyText"/>
              <w:jc w:val="left"/>
              <w:rPr>
                <w:b/>
                <w:iCs/>
                <w:sz w:val="52"/>
                <w:szCs w:val="52"/>
              </w:rPr>
            </w:pPr>
            <w:r>
              <w:rPr>
                <w:b/>
                <w:iCs/>
                <w:sz w:val="52"/>
                <w:szCs w:val="52"/>
              </w:rPr>
              <w:t>I</w:t>
            </w:r>
            <w:r w:rsidRPr="00C759DE">
              <w:rPr>
                <w:iCs/>
                <w:sz w:val="24"/>
                <w:szCs w:val="24"/>
              </w:rPr>
              <w:t>ntroduce</w:t>
            </w:r>
            <w:r>
              <w:rPr>
                <w:b/>
                <w:iCs/>
                <w:sz w:val="52"/>
                <w:szCs w:val="52"/>
              </w:rPr>
              <w:t xml:space="preserve"> </w:t>
            </w:r>
            <w:r w:rsidRPr="00C759DE">
              <w:rPr>
                <w:b/>
                <w:iCs/>
                <w:sz w:val="24"/>
                <w:szCs w:val="24"/>
              </w:rPr>
              <w:t>with a transition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C759DE">
              <w:rPr>
                <w:iCs/>
                <w:sz w:val="24"/>
                <w:szCs w:val="24"/>
              </w:rPr>
              <w:t>your next piece of Evidence or Quote</w:t>
            </w:r>
            <w:r>
              <w:rPr>
                <w:iCs/>
                <w:sz w:val="24"/>
                <w:szCs w:val="24"/>
              </w:rPr>
              <w:t>. Give background/explanatory information to improve clarity</w:t>
            </w:r>
          </w:p>
        </w:tc>
        <w:tc>
          <w:tcPr>
            <w:tcW w:w="10800" w:type="dxa"/>
          </w:tcPr>
          <w:p w:rsidR="00AA5812" w:rsidRPr="00E300AB" w:rsidRDefault="00AA5812" w:rsidP="00042C3A">
            <w:pPr>
              <w:pStyle w:val="BodyText"/>
              <w:jc w:val="left"/>
              <w:rPr>
                <w:iCs/>
              </w:rPr>
            </w:pPr>
          </w:p>
        </w:tc>
      </w:tr>
      <w:tr w:rsidR="00AA5812" w:rsidRPr="00510F49" w:rsidTr="00042C3A">
        <w:tc>
          <w:tcPr>
            <w:tcW w:w="3618" w:type="dxa"/>
          </w:tcPr>
          <w:p w:rsidR="00AA5812" w:rsidRPr="00B11A22" w:rsidRDefault="00AA5812" w:rsidP="00042C3A">
            <w:pPr>
              <w:pStyle w:val="BodyText"/>
              <w:jc w:val="left"/>
              <w:rPr>
                <w:b/>
                <w:iCs/>
                <w:sz w:val="52"/>
                <w:szCs w:val="52"/>
              </w:rPr>
            </w:pPr>
            <w:r w:rsidRPr="00B11A22">
              <w:rPr>
                <w:b/>
                <w:iCs/>
                <w:sz w:val="52"/>
                <w:szCs w:val="52"/>
              </w:rPr>
              <w:t>Q</w:t>
            </w:r>
            <w:r>
              <w:rPr>
                <w:iCs/>
                <w:sz w:val="24"/>
                <w:szCs w:val="24"/>
              </w:rPr>
              <w:t xml:space="preserve">uote /Evidence: Make sure it’s preceded by a </w:t>
            </w:r>
            <w:r w:rsidRPr="00B11A22">
              <w:rPr>
                <w:b/>
                <w:iCs/>
                <w:sz w:val="24"/>
                <w:szCs w:val="24"/>
              </w:rPr>
              <w:t>signal phrase</w:t>
            </w:r>
            <w:r>
              <w:rPr>
                <w:iCs/>
                <w:sz w:val="24"/>
                <w:szCs w:val="24"/>
              </w:rPr>
              <w:t xml:space="preserve"> and finished with a citation</w:t>
            </w:r>
          </w:p>
        </w:tc>
        <w:tc>
          <w:tcPr>
            <w:tcW w:w="10800" w:type="dxa"/>
          </w:tcPr>
          <w:p w:rsidR="00AA5812" w:rsidRPr="00E300AB" w:rsidRDefault="00AA5812" w:rsidP="00042C3A">
            <w:pPr>
              <w:pStyle w:val="BodyText"/>
              <w:jc w:val="left"/>
              <w:rPr>
                <w:iCs/>
              </w:rPr>
            </w:pPr>
          </w:p>
        </w:tc>
      </w:tr>
      <w:tr w:rsidR="00AA5812" w:rsidRPr="00510F49" w:rsidTr="00042C3A">
        <w:tc>
          <w:tcPr>
            <w:tcW w:w="3618" w:type="dxa"/>
          </w:tcPr>
          <w:p w:rsidR="00AA5812" w:rsidRPr="00B11A22" w:rsidRDefault="00AA5812" w:rsidP="00042C3A">
            <w:pPr>
              <w:pStyle w:val="BodyText"/>
              <w:jc w:val="left"/>
              <w:rPr>
                <w:b/>
                <w:iCs/>
                <w:sz w:val="52"/>
                <w:szCs w:val="52"/>
              </w:rPr>
            </w:pPr>
            <w:r w:rsidRPr="00B11A22">
              <w:rPr>
                <w:b/>
                <w:iCs/>
                <w:sz w:val="52"/>
                <w:szCs w:val="52"/>
              </w:rPr>
              <w:t>A</w:t>
            </w:r>
            <w:r>
              <w:rPr>
                <w:iCs/>
                <w:sz w:val="24"/>
                <w:szCs w:val="24"/>
              </w:rPr>
              <w:t>nalyze how the evidence/quote supports your topic sentence (3-4 sentences)</w:t>
            </w:r>
          </w:p>
        </w:tc>
        <w:tc>
          <w:tcPr>
            <w:tcW w:w="10800" w:type="dxa"/>
          </w:tcPr>
          <w:p w:rsidR="00AA5812" w:rsidRPr="00E300AB" w:rsidRDefault="00AA5812" w:rsidP="00042C3A">
            <w:pPr>
              <w:pStyle w:val="BodyText"/>
              <w:jc w:val="left"/>
              <w:rPr>
                <w:iCs/>
              </w:rPr>
            </w:pP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</w:p>
        </w:tc>
      </w:tr>
    </w:tbl>
    <w:p w:rsidR="00AA5812" w:rsidRDefault="00AA5812" w:rsidP="00AA5812"/>
    <w:p w:rsidR="00AA5812" w:rsidRDefault="00AA5812">
      <w:pPr>
        <w:spacing w:after="200" w:line="276" w:lineRule="auto"/>
      </w:pPr>
      <w:r>
        <w:br w:type="page"/>
      </w:r>
    </w:p>
    <w:p w:rsidR="00DE27AB" w:rsidRDefault="00DE27AB"/>
    <w:tbl>
      <w:tblPr>
        <w:tblStyle w:val="TableGrid"/>
        <w:tblW w:w="0" w:type="auto"/>
        <w:tblInd w:w="-252" w:type="dxa"/>
        <w:tblLook w:val="04A0"/>
      </w:tblPr>
      <w:tblGrid>
        <w:gridCol w:w="3618"/>
        <w:gridCol w:w="10800"/>
      </w:tblGrid>
      <w:tr w:rsidR="00B11A22" w:rsidRPr="00510F49" w:rsidTr="00E300AB">
        <w:trPr>
          <w:trHeight w:val="1205"/>
        </w:trPr>
        <w:tc>
          <w:tcPr>
            <w:tcW w:w="3618" w:type="dxa"/>
          </w:tcPr>
          <w:p w:rsidR="00B11A22" w:rsidRPr="00BD4948" w:rsidRDefault="00B11A22" w:rsidP="00BD4948">
            <w:pPr>
              <w:pStyle w:val="BodyText"/>
              <w:jc w:val="left"/>
              <w:rPr>
                <w:iCs/>
              </w:rPr>
            </w:pPr>
            <w:r w:rsidRPr="00BD4948">
              <w:rPr>
                <w:b/>
                <w:iCs/>
                <w:sz w:val="40"/>
                <w:szCs w:val="40"/>
              </w:rPr>
              <w:t>T</w:t>
            </w:r>
            <w:r w:rsidRPr="00BD4948">
              <w:rPr>
                <w:iCs/>
              </w:rPr>
              <w:t>opic Sentence—</w:t>
            </w:r>
            <w:r w:rsidR="00BD4948" w:rsidRPr="00BD4948">
              <w:rPr>
                <w:b/>
                <w:iCs/>
              </w:rPr>
              <w:t xml:space="preserve">Transitions </w:t>
            </w:r>
            <w:r w:rsidR="00BD4948" w:rsidRPr="00BD4948">
              <w:rPr>
                <w:iCs/>
              </w:rPr>
              <w:t>from previous paragraph,</w:t>
            </w:r>
            <w:r w:rsidRPr="00BD4948">
              <w:rPr>
                <w:iCs/>
              </w:rPr>
              <w:t xml:space="preserve"> has the </w:t>
            </w:r>
            <w:r w:rsidRPr="00BD4948">
              <w:rPr>
                <w:b/>
                <w:iCs/>
              </w:rPr>
              <w:t>key word</w:t>
            </w:r>
            <w:r w:rsidRPr="00BD4948">
              <w:rPr>
                <w:iCs/>
              </w:rPr>
              <w:t xml:space="preserve"> from</w:t>
            </w:r>
            <w:r w:rsidR="00142871" w:rsidRPr="00BD4948">
              <w:rPr>
                <w:iCs/>
              </w:rPr>
              <w:t xml:space="preserve"> your</w:t>
            </w:r>
            <w:r w:rsidRPr="00BD4948">
              <w:rPr>
                <w:iCs/>
              </w:rPr>
              <w:t xml:space="preserve"> </w:t>
            </w:r>
            <w:r w:rsidR="00C759DE" w:rsidRPr="00BD4948">
              <w:rPr>
                <w:iCs/>
              </w:rPr>
              <w:t>claim</w:t>
            </w:r>
            <w:r w:rsidRPr="00BD4948">
              <w:rPr>
                <w:iCs/>
              </w:rPr>
              <w:t xml:space="preserve"> and a </w:t>
            </w:r>
            <w:r w:rsidRPr="00BD4948">
              <w:rPr>
                <w:b/>
                <w:iCs/>
              </w:rPr>
              <w:t>limiting idea</w:t>
            </w:r>
          </w:p>
        </w:tc>
        <w:tc>
          <w:tcPr>
            <w:tcW w:w="10800" w:type="dxa"/>
          </w:tcPr>
          <w:p w:rsidR="00B11A22" w:rsidRPr="00E300AB" w:rsidRDefault="005206F7" w:rsidP="00BF72EB">
            <w:pPr>
              <w:pStyle w:val="BodyText"/>
              <w:jc w:val="left"/>
              <w:rPr>
                <w:iCs/>
              </w:rPr>
            </w:pPr>
            <w:r w:rsidRPr="00E300AB">
              <w:rPr>
                <w:iCs/>
              </w:rPr>
              <w:t>While technology allows us to foster more connections faster with other people</w:t>
            </w:r>
            <w:r w:rsidR="00BD4948">
              <w:rPr>
                <w:iCs/>
              </w:rPr>
              <w:t xml:space="preserve"> (TRANSITION FROM CONCESSION)</w:t>
            </w:r>
            <w:r w:rsidRPr="00E300AB">
              <w:rPr>
                <w:iCs/>
              </w:rPr>
              <w:t xml:space="preserve">, it overwhelmingly restricts our ability to initiate and maintain meaningful interactions with other humans. </w:t>
            </w:r>
            <w:r w:rsidR="00BD4948">
              <w:rPr>
                <w:iCs/>
              </w:rPr>
              <w:t>(LIMITED TO MAINTAINING MEANINGFUL INTERACTIONS)</w:t>
            </w:r>
          </w:p>
        </w:tc>
      </w:tr>
      <w:tr w:rsidR="00B11A22" w:rsidRPr="00510F49" w:rsidTr="00E300AB">
        <w:tc>
          <w:tcPr>
            <w:tcW w:w="3618" w:type="dxa"/>
          </w:tcPr>
          <w:p w:rsidR="00B11A22" w:rsidRPr="00BD4948" w:rsidRDefault="00B11A22" w:rsidP="00C759DE">
            <w:pPr>
              <w:pStyle w:val="BodyText"/>
              <w:jc w:val="left"/>
              <w:rPr>
                <w:iCs/>
              </w:rPr>
            </w:pPr>
            <w:r w:rsidRPr="00BD4948">
              <w:rPr>
                <w:b/>
                <w:iCs/>
                <w:sz w:val="40"/>
                <w:szCs w:val="40"/>
              </w:rPr>
              <w:t>I</w:t>
            </w:r>
            <w:r w:rsidRPr="00BD4948">
              <w:rPr>
                <w:iCs/>
              </w:rPr>
              <w:t xml:space="preserve">ntroduce </w:t>
            </w:r>
            <w:r w:rsidR="00C759DE" w:rsidRPr="00BD4948">
              <w:rPr>
                <w:iCs/>
              </w:rPr>
              <w:t xml:space="preserve">Evidence or </w:t>
            </w:r>
            <w:r w:rsidRPr="00BD4948">
              <w:rPr>
                <w:iCs/>
              </w:rPr>
              <w:t>Quote—Give background</w:t>
            </w:r>
            <w:r w:rsidR="00C759DE" w:rsidRPr="00BD4948">
              <w:rPr>
                <w:iCs/>
              </w:rPr>
              <w:t>/explanatory</w:t>
            </w:r>
            <w:r w:rsidRPr="00BD4948">
              <w:rPr>
                <w:iCs/>
              </w:rPr>
              <w:t xml:space="preserve"> information so that </w:t>
            </w:r>
            <w:r w:rsidR="00C759DE" w:rsidRPr="00BD4948">
              <w:rPr>
                <w:iCs/>
              </w:rPr>
              <w:t xml:space="preserve">it </w:t>
            </w:r>
            <w:r w:rsidRPr="00BD4948">
              <w:rPr>
                <w:iCs/>
              </w:rPr>
              <w:t>will make sense (2-3 sentences)</w:t>
            </w:r>
          </w:p>
        </w:tc>
        <w:tc>
          <w:tcPr>
            <w:tcW w:w="10800" w:type="dxa"/>
          </w:tcPr>
          <w:p w:rsidR="00B11A22" w:rsidRPr="00E300AB" w:rsidRDefault="005206F7" w:rsidP="005206F7">
            <w:pPr>
              <w:pStyle w:val="BodyText"/>
              <w:jc w:val="left"/>
              <w:rPr>
                <w:iCs/>
              </w:rPr>
            </w:pPr>
            <w:r w:rsidRPr="00E300AB">
              <w:rPr>
                <w:iCs/>
              </w:rPr>
              <w:t xml:space="preserve">This </w:t>
            </w:r>
            <w:r w:rsidR="00AA5812">
              <w:rPr>
                <w:iCs/>
              </w:rPr>
              <w:t>idea that online and technology-</w:t>
            </w:r>
            <w:r w:rsidR="00630424">
              <w:rPr>
                <w:iCs/>
              </w:rPr>
              <w:t>based interactions impair</w:t>
            </w:r>
            <w:bookmarkStart w:id="0" w:name="_GoBack"/>
            <w:bookmarkEnd w:id="0"/>
            <w:r w:rsidRPr="00E300AB">
              <w:rPr>
                <w:iCs/>
              </w:rPr>
              <w:t xml:space="preserve"> our ability to have deeply human interactions with others is in Turkle’s article, “The Flight from Conversation.”</w:t>
            </w:r>
            <w:r w:rsidR="00BD4948">
              <w:rPr>
                <w:iCs/>
              </w:rPr>
              <w:t xml:space="preserve"> (INTRODUCTION)</w:t>
            </w:r>
            <w:r w:rsidRPr="00E300AB">
              <w:rPr>
                <w:iCs/>
              </w:rPr>
              <w:t xml:space="preserve"> Turkle suggests that frequent</w:t>
            </w:r>
            <w:r w:rsidR="008B6980">
              <w:rPr>
                <w:iCs/>
              </w:rPr>
              <w:t>,</w:t>
            </w:r>
            <w:r w:rsidRPr="00E300AB">
              <w:rPr>
                <w:iCs/>
              </w:rPr>
              <w:t xml:space="preserve"> short interactions, which she describes as “sips</w:t>
            </w:r>
            <w:r w:rsidR="008B6980">
              <w:rPr>
                <w:iCs/>
              </w:rPr>
              <w:t>,</w:t>
            </w:r>
            <w:r w:rsidRPr="00E300AB">
              <w:rPr>
                <w:iCs/>
              </w:rPr>
              <w:t>” are not a replacement for genuine, nuanced, vulnerable conversations with other humans. She notes that these “sips” do not add up over time to a satisfying “gulp” of human conversation</w:t>
            </w:r>
            <w:r w:rsidR="008B6980">
              <w:rPr>
                <w:iCs/>
              </w:rPr>
              <w:t xml:space="preserve"> and connection</w:t>
            </w:r>
            <w:r w:rsidRPr="00E300AB">
              <w:rPr>
                <w:iCs/>
              </w:rPr>
              <w:t xml:space="preserve">. </w:t>
            </w:r>
            <w:r w:rsidR="00BD4948">
              <w:rPr>
                <w:iCs/>
              </w:rPr>
              <w:t>(BACKGROUND INFORMATION ABOUT THE ARTICLE)</w:t>
            </w:r>
          </w:p>
        </w:tc>
      </w:tr>
      <w:tr w:rsidR="00B11A22" w:rsidRPr="00510F49" w:rsidTr="00E300AB">
        <w:trPr>
          <w:trHeight w:val="1079"/>
        </w:trPr>
        <w:tc>
          <w:tcPr>
            <w:tcW w:w="3618" w:type="dxa"/>
          </w:tcPr>
          <w:p w:rsidR="00B11A22" w:rsidRPr="00BD4948" w:rsidRDefault="00B11A22" w:rsidP="00B11A22">
            <w:pPr>
              <w:pStyle w:val="BodyText"/>
              <w:jc w:val="left"/>
              <w:rPr>
                <w:iCs/>
              </w:rPr>
            </w:pPr>
            <w:r w:rsidRPr="00BD4948">
              <w:rPr>
                <w:b/>
                <w:iCs/>
                <w:sz w:val="40"/>
                <w:szCs w:val="40"/>
              </w:rPr>
              <w:t>Q</w:t>
            </w:r>
            <w:r w:rsidRPr="00BD4948">
              <w:rPr>
                <w:iCs/>
              </w:rPr>
              <w:t xml:space="preserve">uote </w:t>
            </w:r>
            <w:r w:rsidR="00C759DE" w:rsidRPr="00BD4948">
              <w:rPr>
                <w:iCs/>
              </w:rPr>
              <w:t xml:space="preserve">/Evidence: </w:t>
            </w:r>
            <w:r w:rsidRPr="00BD4948">
              <w:rPr>
                <w:iCs/>
              </w:rPr>
              <w:t xml:space="preserve">Make sure it’s preceded by a </w:t>
            </w:r>
            <w:r w:rsidRPr="00BD4948">
              <w:rPr>
                <w:b/>
                <w:iCs/>
              </w:rPr>
              <w:t>signal phrase</w:t>
            </w:r>
            <w:r w:rsidRPr="00BD4948">
              <w:rPr>
                <w:iCs/>
              </w:rPr>
              <w:t xml:space="preserve"> and finished with a citation</w:t>
            </w:r>
          </w:p>
        </w:tc>
        <w:tc>
          <w:tcPr>
            <w:tcW w:w="10800" w:type="dxa"/>
          </w:tcPr>
          <w:p w:rsidR="00B11A22" w:rsidRPr="00E300AB" w:rsidRDefault="005206F7" w:rsidP="00BF72EB">
            <w:pPr>
              <w:pStyle w:val="BodyText"/>
              <w:jc w:val="left"/>
              <w:rPr>
                <w:iCs/>
              </w:rPr>
            </w:pPr>
            <w:r w:rsidRPr="00E300AB">
              <w:rPr>
                <w:iCs/>
              </w:rPr>
              <w:t>Turkle argues that</w:t>
            </w:r>
            <w:r w:rsidR="00BD4948">
              <w:rPr>
                <w:iCs/>
              </w:rPr>
              <w:t xml:space="preserve"> (SIGNAL PHRASE)</w:t>
            </w:r>
            <w:r w:rsidR="00AA5812">
              <w:rPr>
                <w:iCs/>
              </w:rPr>
              <w:t>,</w:t>
            </w:r>
            <w:r w:rsidRPr="00E300AB">
              <w:rPr>
                <w:iCs/>
              </w:rPr>
              <w:t xml:space="preserve"> “we expect more from technology and less from one another and seem increasingly drawn to technologies that provide the illusion of companionship without the demands of relationship” (3). </w:t>
            </w:r>
            <w:r w:rsidR="00BD4948">
              <w:rPr>
                <w:iCs/>
              </w:rPr>
              <w:t>(CITATION)</w:t>
            </w:r>
          </w:p>
        </w:tc>
      </w:tr>
      <w:tr w:rsidR="00B11A22" w:rsidRPr="00510F49" w:rsidTr="00E300AB">
        <w:tc>
          <w:tcPr>
            <w:tcW w:w="3618" w:type="dxa"/>
          </w:tcPr>
          <w:p w:rsidR="00B11A22" w:rsidRPr="00BD4948" w:rsidRDefault="00B11A22" w:rsidP="00BF72EB">
            <w:pPr>
              <w:pStyle w:val="BodyText"/>
              <w:jc w:val="left"/>
              <w:rPr>
                <w:iCs/>
              </w:rPr>
            </w:pPr>
            <w:r w:rsidRPr="00BD4948">
              <w:rPr>
                <w:b/>
                <w:iCs/>
                <w:sz w:val="40"/>
                <w:szCs w:val="40"/>
              </w:rPr>
              <w:t>A</w:t>
            </w:r>
            <w:r w:rsidRPr="00BD4948">
              <w:rPr>
                <w:iCs/>
              </w:rPr>
              <w:t xml:space="preserve">nalyze how the </w:t>
            </w:r>
            <w:r w:rsidR="00C759DE" w:rsidRPr="00BD4948">
              <w:rPr>
                <w:iCs/>
              </w:rPr>
              <w:t>evidence/</w:t>
            </w:r>
            <w:r w:rsidRPr="00BD4948">
              <w:rPr>
                <w:iCs/>
              </w:rPr>
              <w:t>quote supports your topic sentence (3-4 sentences</w:t>
            </w:r>
            <w:r w:rsidR="00C759DE" w:rsidRPr="00BD4948">
              <w:rPr>
                <w:iCs/>
              </w:rPr>
              <w:t>)</w:t>
            </w:r>
          </w:p>
        </w:tc>
        <w:tc>
          <w:tcPr>
            <w:tcW w:w="10800" w:type="dxa"/>
          </w:tcPr>
          <w:p w:rsidR="00B11A22" w:rsidRPr="00E300AB" w:rsidRDefault="005206F7" w:rsidP="00AA5812">
            <w:pPr>
              <w:pStyle w:val="BodyText"/>
              <w:jc w:val="left"/>
              <w:rPr>
                <w:iCs/>
              </w:rPr>
            </w:pPr>
            <w:r w:rsidRPr="00E300AB">
              <w:rPr>
                <w:iCs/>
              </w:rPr>
              <w:t xml:space="preserve">This suggests that the messiness and risk that comes with fostering strong relationships with others requires significant real interaction with those individuals. </w:t>
            </w:r>
            <w:r w:rsidR="00BD4948">
              <w:rPr>
                <w:iCs/>
              </w:rPr>
              <w:t xml:space="preserve"> (CONNECTION TO MEANINGFUL INTERACTIONS)</w:t>
            </w:r>
            <w:r w:rsidRPr="00E300AB">
              <w:rPr>
                <w:iCs/>
              </w:rPr>
              <w:t xml:space="preserve"> </w:t>
            </w:r>
            <w:r w:rsidR="00E300AB" w:rsidRPr="00E300AB">
              <w:rPr>
                <w:iCs/>
              </w:rPr>
              <w:t xml:space="preserve">Turkle concludes that we </w:t>
            </w:r>
            <w:r w:rsidR="00643353" w:rsidRPr="00E300AB">
              <w:rPr>
                <w:iCs/>
              </w:rPr>
              <w:t>need to place ourselves in face-to-face conversational opportunities to have a chance to be as we re</w:t>
            </w:r>
            <w:r w:rsidR="00AA5812">
              <w:rPr>
                <w:iCs/>
              </w:rPr>
              <w:t xml:space="preserve">ally are in front of others. It is in these vulnerable situations that we are </w:t>
            </w:r>
            <w:r w:rsidR="00643353" w:rsidRPr="00E300AB">
              <w:rPr>
                <w:iCs/>
              </w:rPr>
              <w:t xml:space="preserve">at </w:t>
            </w:r>
            <w:r w:rsidR="00AA5812">
              <w:rPr>
                <w:iCs/>
              </w:rPr>
              <w:t>in a position to be</w:t>
            </w:r>
            <w:r w:rsidR="00643353" w:rsidRPr="00E300AB">
              <w:rPr>
                <w:iCs/>
              </w:rPr>
              <w:t xml:space="preserve"> known for who we truly are. </w:t>
            </w:r>
            <w:r w:rsidR="00E300AB" w:rsidRPr="00E300AB">
              <w:rPr>
                <w:iCs/>
              </w:rPr>
              <w:t xml:space="preserve">Without these meaningful conversations where we are </w:t>
            </w:r>
            <w:r w:rsidR="00AA5812">
              <w:rPr>
                <w:iCs/>
              </w:rPr>
              <w:t xml:space="preserve">able to </w:t>
            </w:r>
            <w:r w:rsidR="00E300AB" w:rsidRPr="00E300AB">
              <w:rPr>
                <w:iCs/>
              </w:rPr>
              <w:t xml:space="preserve">learn from self-reflection and the voice of another person speaking into our life, we will keep living with many elusive </w:t>
            </w:r>
            <w:r w:rsidR="00AA5812" w:rsidRPr="00E300AB">
              <w:rPr>
                <w:iCs/>
              </w:rPr>
              <w:t>relationships, which</w:t>
            </w:r>
            <w:r w:rsidR="00E300AB" w:rsidRPr="00E300AB">
              <w:rPr>
                <w:iCs/>
              </w:rPr>
              <w:t xml:space="preserve"> never me</w:t>
            </w:r>
            <w:r w:rsidR="00AA5812">
              <w:rPr>
                <w:iCs/>
              </w:rPr>
              <w:t>e</w:t>
            </w:r>
            <w:r w:rsidR="00E300AB" w:rsidRPr="00E300AB">
              <w:rPr>
                <w:iCs/>
              </w:rPr>
              <w:t xml:space="preserve">t our need for real human interaction. </w:t>
            </w:r>
            <w:r w:rsidR="00BD4948">
              <w:rPr>
                <w:iCs/>
              </w:rPr>
              <w:t xml:space="preserve"> (ANALYSIS OF THE IMPORTANCE OF THESE INTERACTIONS)</w:t>
            </w:r>
          </w:p>
        </w:tc>
      </w:tr>
      <w:tr w:rsidR="00C759DE" w:rsidRPr="00510F49" w:rsidTr="00E300AB">
        <w:tc>
          <w:tcPr>
            <w:tcW w:w="3618" w:type="dxa"/>
          </w:tcPr>
          <w:p w:rsidR="00C759DE" w:rsidRPr="00BD4948" w:rsidRDefault="00C759DE" w:rsidP="00C759DE">
            <w:pPr>
              <w:pStyle w:val="BodyText"/>
              <w:jc w:val="left"/>
              <w:rPr>
                <w:b/>
                <w:iCs/>
              </w:rPr>
            </w:pPr>
            <w:r w:rsidRPr="00BD4948">
              <w:rPr>
                <w:b/>
                <w:iCs/>
                <w:sz w:val="40"/>
                <w:szCs w:val="40"/>
              </w:rPr>
              <w:t>I</w:t>
            </w:r>
            <w:r w:rsidRPr="00BD4948">
              <w:rPr>
                <w:iCs/>
              </w:rPr>
              <w:t>ntroduce</w:t>
            </w:r>
            <w:r w:rsidRPr="00BD4948">
              <w:rPr>
                <w:b/>
                <w:iCs/>
              </w:rPr>
              <w:t xml:space="preserve"> with a transition </w:t>
            </w:r>
            <w:r w:rsidRPr="00BD4948">
              <w:rPr>
                <w:iCs/>
              </w:rPr>
              <w:t>your next piece of Evidence or Quote. Give background/explanatory information to improve clarity</w:t>
            </w:r>
          </w:p>
        </w:tc>
        <w:tc>
          <w:tcPr>
            <w:tcW w:w="10800" w:type="dxa"/>
          </w:tcPr>
          <w:p w:rsidR="00C759DE" w:rsidRPr="00E300AB" w:rsidRDefault="00643353" w:rsidP="00643353">
            <w:pPr>
              <w:pStyle w:val="BodyText"/>
              <w:jc w:val="left"/>
              <w:rPr>
                <w:iCs/>
              </w:rPr>
            </w:pPr>
            <w:r w:rsidRPr="00E300AB">
              <w:rPr>
                <w:iCs/>
              </w:rPr>
              <w:t>Additionally</w:t>
            </w:r>
            <w:r w:rsidR="00BD4948">
              <w:rPr>
                <w:iCs/>
              </w:rPr>
              <w:t xml:space="preserve"> (TRANSITION)</w:t>
            </w:r>
            <w:r w:rsidRPr="00E300AB">
              <w:rPr>
                <w:iCs/>
              </w:rPr>
              <w:t>, the need for actual face-to-face time together as the means for an authentic meaningful interaction also arises in the m</w:t>
            </w:r>
            <w:r w:rsidR="00AA5812">
              <w:rPr>
                <w:iCs/>
              </w:rPr>
              <w:t>essage of the poem “Touchscreen</w:t>
            </w:r>
            <w:r w:rsidRPr="00E300AB">
              <w:rPr>
                <w:iCs/>
              </w:rPr>
              <w:t>” by Marshall ‘Soulful’ Jones. Jones asserts that online avenues for interaction are replacing our actual physical interactions with other humans, causing us to miss what is</w:t>
            </w:r>
            <w:r w:rsidR="00AA5812">
              <w:rPr>
                <w:iCs/>
              </w:rPr>
              <w:t xml:space="preserve"> essential to relationships: </w:t>
            </w:r>
            <w:r w:rsidRPr="00E300AB">
              <w:rPr>
                <w:iCs/>
              </w:rPr>
              <w:t xml:space="preserve">meaningful moments together. </w:t>
            </w:r>
            <w:r w:rsidR="00BD4948">
              <w:rPr>
                <w:iCs/>
              </w:rPr>
              <w:t>(BACKGROUND ABOUT POEM)</w:t>
            </w:r>
          </w:p>
        </w:tc>
      </w:tr>
      <w:tr w:rsidR="00C759DE" w:rsidRPr="00510F49" w:rsidTr="00E300AB">
        <w:tc>
          <w:tcPr>
            <w:tcW w:w="3618" w:type="dxa"/>
          </w:tcPr>
          <w:p w:rsidR="00C759DE" w:rsidRPr="00BD4948" w:rsidRDefault="00C759DE" w:rsidP="00BF72EB">
            <w:pPr>
              <w:pStyle w:val="BodyText"/>
              <w:jc w:val="left"/>
              <w:rPr>
                <w:b/>
                <w:iCs/>
              </w:rPr>
            </w:pPr>
            <w:r w:rsidRPr="00BD4948">
              <w:rPr>
                <w:b/>
                <w:iCs/>
                <w:sz w:val="40"/>
                <w:szCs w:val="40"/>
              </w:rPr>
              <w:t>Q</w:t>
            </w:r>
            <w:r w:rsidRPr="00BD4948">
              <w:rPr>
                <w:iCs/>
              </w:rPr>
              <w:t xml:space="preserve">uote /Evidence: Make sure it’s preceded by a </w:t>
            </w:r>
            <w:r w:rsidRPr="00BD4948">
              <w:rPr>
                <w:b/>
                <w:iCs/>
              </w:rPr>
              <w:t>signal phrase</w:t>
            </w:r>
            <w:r w:rsidRPr="00BD4948">
              <w:rPr>
                <w:iCs/>
              </w:rPr>
              <w:t xml:space="preserve"> and finished with a citation</w:t>
            </w:r>
          </w:p>
        </w:tc>
        <w:tc>
          <w:tcPr>
            <w:tcW w:w="10800" w:type="dxa"/>
          </w:tcPr>
          <w:p w:rsidR="00C759DE" w:rsidRPr="00E300AB" w:rsidRDefault="00643353" w:rsidP="00643353">
            <w:pPr>
              <w:pStyle w:val="BodyText"/>
              <w:jc w:val="left"/>
              <w:rPr>
                <w:iCs/>
              </w:rPr>
            </w:pPr>
            <w:r w:rsidRPr="00E300AB">
              <w:rPr>
                <w:iCs/>
              </w:rPr>
              <w:t>In a repeated structure at the climax of the poem, Jones states,</w:t>
            </w:r>
            <w:r w:rsidR="00BD4948">
              <w:rPr>
                <w:iCs/>
              </w:rPr>
              <w:t xml:space="preserve"> (SIGNAL PHRASE)</w:t>
            </w:r>
            <w:r w:rsidRPr="00E300AB">
              <w:rPr>
                <w:iCs/>
              </w:rPr>
              <w:t xml:space="preserve"> “</w:t>
            </w:r>
            <w:r w:rsidRPr="00E300AB">
              <w:t>I’ve uploaded this hug I hope she gets it / click / … I’m holding my daughter over a Skype conference call while she’s crying in th</w:t>
            </w:r>
            <w:r w:rsidR="00AA5812">
              <w:t>e crib in the next room / click</w:t>
            </w:r>
            <w:r w:rsidRPr="00E300AB">
              <w:t>”</w:t>
            </w:r>
            <w:r w:rsidR="00AA5812">
              <w:t xml:space="preserve"> (line 79-85). </w:t>
            </w:r>
            <w:r w:rsidRPr="00E300AB">
              <w:t xml:space="preserve"> </w:t>
            </w:r>
            <w:r w:rsidR="00BD4948">
              <w:t>(CITATION)</w:t>
            </w:r>
          </w:p>
        </w:tc>
      </w:tr>
      <w:tr w:rsidR="00C759DE" w:rsidRPr="00510F49" w:rsidTr="00E300AB">
        <w:tc>
          <w:tcPr>
            <w:tcW w:w="3618" w:type="dxa"/>
          </w:tcPr>
          <w:p w:rsidR="00C759DE" w:rsidRPr="00BD4948" w:rsidRDefault="00C759DE" w:rsidP="00BF72EB">
            <w:pPr>
              <w:pStyle w:val="BodyText"/>
              <w:jc w:val="left"/>
              <w:rPr>
                <w:b/>
                <w:iCs/>
              </w:rPr>
            </w:pPr>
            <w:r w:rsidRPr="00BD4948">
              <w:rPr>
                <w:b/>
                <w:iCs/>
                <w:sz w:val="40"/>
                <w:szCs w:val="40"/>
              </w:rPr>
              <w:t>A</w:t>
            </w:r>
            <w:r w:rsidRPr="00BD4948">
              <w:rPr>
                <w:iCs/>
              </w:rPr>
              <w:t>nalyze how the evidence/quote supports your topic sentence (3-4 sentences)</w:t>
            </w:r>
          </w:p>
        </w:tc>
        <w:tc>
          <w:tcPr>
            <w:tcW w:w="10800" w:type="dxa"/>
          </w:tcPr>
          <w:p w:rsidR="00C759DE" w:rsidRPr="00E300AB" w:rsidRDefault="00AA5812" w:rsidP="00BD4948">
            <w:pPr>
              <w:pStyle w:val="BodyText"/>
              <w:jc w:val="left"/>
              <w:rPr>
                <w:iCs/>
              </w:rPr>
            </w:pPr>
            <w:r>
              <w:rPr>
                <w:iCs/>
              </w:rPr>
              <w:t xml:space="preserve">Through these lines </w:t>
            </w:r>
            <w:r w:rsidR="00643353" w:rsidRPr="00E300AB">
              <w:rPr>
                <w:iCs/>
              </w:rPr>
              <w:t xml:space="preserve">Jones </w:t>
            </w:r>
            <w:r w:rsidR="00E300AB" w:rsidRPr="00E300AB">
              <w:rPr>
                <w:iCs/>
              </w:rPr>
              <w:t>suggests</w:t>
            </w:r>
            <w:r w:rsidR="00643353" w:rsidRPr="00E300AB">
              <w:rPr>
                <w:iCs/>
              </w:rPr>
              <w:t xml:space="preserve"> that we as a society would rather initiate and maintain virtual interactions with the people closest to us than </w:t>
            </w:r>
            <w:r>
              <w:rPr>
                <w:iCs/>
              </w:rPr>
              <w:t>take the risk to be involved in-</w:t>
            </w:r>
            <w:r w:rsidR="00643353" w:rsidRPr="00E300AB">
              <w:rPr>
                <w:iCs/>
              </w:rPr>
              <w:t xml:space="preserve">person. </w:t>
            </w:r>
            <w:r w:rsidR="00E300AB" w:rsidRPr="00E300AB">
              <w:rPr>
                <w:iCs/>
              </w:rPr>
              <w:t>Parents would rather meet their child’s needs from a distanc</w:t>
            </w:r>
            <w:r>
              <w:rPr>
                <w:iCs/>
              </w:rPr>
              <w:t xml:space="preserve">ing virtual application than be involved directly in care </w:t>
            </w:r>
            <w:r w:rsidR="00E300AB" w:rsidRPr="00E300AB">
              <w:rPr>
                <w:iCs/>
              </w:rPr>
              <w:t xml:space="preserve">giving. </w:t>
            </w:r>
            <w:r w:rsidR="00BD4948">
              <w:rPr>
                <w:iCs/>
              </w:rPr>
              <w:t xml:space="preserve">(CONNECTION AND ELABORATION OF MEANINGUFL INTERACTIONS) </w:t>
            </w:r>
            <w:r w:rsidR="00E300AB" w:rsidRPr="00E300AB">
              <w:rPr>
                <w:iCs/>
              </w:rPr>
              <w:t xml:space="preserve">He also suggests this </w:t>
            </w:r>
            <w:r>
              <w:rPr>
                <w:iCs/>
              </w:rPr>
              <w:t>choice of</w:t>
            </w:r>
            <w:r w:rsidR="00E300AB" w:rsidRPr="00E300AB">
              <w:rPr>
                <w:iCs/>
              </w:rPr>
              <w:t xml:space="preserve"> </w:t>
            </w:r>
            <w:r>
              <w:rPr>
                <w:iCs/>
              </w:rPr>
              <w:t>preferred distance</w:t>
            </w:r>
            <w:r w:rsidR="00E300AB" w:rsidRPr="00E300AB">
              <w:rPr>
                <w:iCs/>
              </w:rPr>
              <w:t xml:space="preserve"> </w:t>
            </w:r>
            <w:r>
              <w:rPr>
                <w:iCs/>
              </w:rPr>
              <w:t xml:space="preserve">is present </w:t>
            </w:r>
            <w:r w:rsidR="00E300AB" w:rsidRPr="00E300AB">
              <w:rPr>
                <w:iCs/>
              </w:rPr>
              <w:t xml:space="preserve">in how we interact to build our romantic relationships; rather than taking the risk to get to know a significant other in person, we substitute genuine time spent together and physical comfort with virtual hugs and emoticons.  </w:t>
            </w:r>
            <w:r w:rsidR="00BD4948">
              <w:rPr>
                <w:iCs/>
              </w:rPr>
              <w:t xml:space="preserve">(DISCUSSION OF MOTIVATION FOR WHY OUR SOCIETY AVOIDS THESE INTERACTIONS) </w:t>
            </w:r>
            <w:r w:rsidR="00E300AB" w:rsidRPr="00E300AB">
              <w:rPr>
                <w:iCs/>
              </w:rPr>
              <w:t>In these ways, both Turkle and Jones have concluded that</w:t>
            </w:r>
            <w:r>
              <w:rPr>
                <w:iCs/>
              </w:rPr>
              <w:t>,</w:t>
            </w:r>
            <w:r w:rsidR="00E300AB" w:rsidRPr="00E300AB">
              <w:rPr>
                <w:iCs/>
              </w:rPr>
              <w:t xml:space="preserve"> as a society</w:t>
            </w:r>
            <w:r>
              <w:rPr>
                <w:iCs/>
              </w:rPr>
              <w:t>,</w:t>
            </w:r>
            <w:r w:rsidR="00E300AB" w:rsidRPr="00E300AB">
              <w:rPr>
                <w:iCs/>
              </w:rPr>
              <w:t xml:space="preserve"> we have </w:t>
            </w:r>
            <w:r>
              <w:rPr>
                <w:iCs/>
              </w:rPr>
              <w:t>chosen</w:t>
            </w:r>
            <w:r w:rsidR="00E300AB" w:rsidRPr="00E300AB">
              <w:rPr>
                <w:iCs/>
              </w:rPr>
              <w:t xml:space="preserve"> the convenience and safeness of technology </w:t>
            </w:r>
            <w:r>
              <w:rPr>
                <w:iCs/>
              </w:rPr>
              <w:t xml:space="preserve">as a replacement for </w:t>
            </w:r>
            <w:r w:rsidR="00E300AB" w:rsidRPr="00E300AB">
              <w:rPr>
                <w:iCs/>
              </w:rPr>
              <w:t xml:space="preserve">meaningful interactions in our lives, and we are reaping the negative results of these choices in our relationships. </w:t>
            </w:r>
            <w:r w:rsidR="00BD4948">
              <w:rPr>
                <w:iCs/>
              </w:rPr>
              <w:t>(SUMMARY AND TRANSITION TO NEXT PARAGRAPH)</w:t>
            </w:r>
          </w:p>
        </w:tc>
      </w:tr>
    </w:tbl>
    <w:p w:rsidR="00DE27AB" w:rsidRDefault="00DE27AB"/>
    <w:sectPr w:rsidR="00DE27AB" w:rsidSect="00E300AB">
      <w:headerReference w:type="default" r:id="rId7"/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F8" w:rsidRDefault="00667DF8" w:rsidP="00DE27AB">
      <w:r>
        <w:separator/>
      </w:r>
    </w:p>
  </w:endnote>
  <w:endnote w:type="continuationSeparator" w:id="0">
    <w:p w:rsidR="00667DF8" w:rsidRDefault="00667DF8" w:rsidP="00DE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F8" w:rsidRDefault="00667DF8" w:rsidP="00DE27AB">
      <w:r>
        <w:separator/>
      </w:r>
    </w:p>
  </w:footnote>
  <w:footnote w:type="continuationSeparator" w:id="0">
    <w:p w:rsidR="00667DF8" w:rsidRDefault="00667DF8" w:rsidP="00DE2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890B9A4AC048F594E2815F7AF3CD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27AB" w:rsidRDefault="00B11A22" w:rsidP="00DE27AB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Body</w:t>
        </w:r>
        <w:r w:rsidR="00DE27AB">
          <w:rPr>
            <w:rFonts w:asciiTheme="majorHAnsi" w:eastAsiaTheme="majorEastAsia" w:hAnsiTheme="majorHAnsi" w:cstheme="majorBidi"/>
            <w:sz w:val="32"/>
            <w:szCs w:val="32"/>
          </w:rPr>
          <w:t xml:space="preserve"> Paragraph                                                                                           Name</w:t>
        </w:r>
      </w:p>
    </w:sdtContent>
  </w:sdt>
  <w:p w:rsidR="00DE27AB" w:rsidRDefault="00DE27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23E5"/>
    <w:multiLevelType w:val="hybridMultilevel"/>
    <w:tmpl w:val="BB9018FE"/>
    <w:lvl w:ilvl="0" w:tplc="26B67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AB"/>
    <w:rsid w:val="000725ED"/>
    <w:rsid w:val="000954F7"/>
    <w:rsid w:val="000A3125"/>
    <w:rsid w:val="000B3CD9"/>
    <w:rsid w:val="000F1317"/>
    <w:rsid w:val="00142871"/>
    <w:rsid w:val="003E5BAB"/>
    <w:rsid w:val="0049368A"/>
    <w:rsid w:val="004B21F0"/>
    <w:rsid w:val="00506267"/>
    <w:rsid w:val="005206F7"/>
    <w:rsid w:val="00630424"/>
    <w:rsid w:val="00643353"/>
    <w:rsid w:val="00661F92"/>
    <w:rsid w:val="00667DF8"/>
    <w:rsid w:val="006C447A"/>
    <w:rsid w:val="00835E69"/>
    <w:rsid w:val="008411A4"/>
    <w:rsid w:val="008875CB"/>
    <w:rsid w:val="008B6980"/>
    <w:rsid w:val="00A24562"/>
    <w:rsid w:val="00AA5812"/>
    <w:rsid w:val="00AA7619"/>
    <w:rsid w:val="00B11A22"/>
    <w:rsid w:val="00BB7666"/>
    <w:rsid w:val="00BD3DD9"/>
    <w:rsid w:val="00BD4948"/>
    <w:rsid w:val="00C759DE"/>
    <w:rsid w:val="00D6362B"/>
    <w:rsid w:val="00DE27AB"/>
    <w:rsid w:val="00E3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27AB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DE27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2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7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890B9A4AC048F594E2815F7AF3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701D-86D0-4B1C-9036-9B5CB6360993}"/>
      </w:docPartPr>
      <w:docPartBody>
        <w:p w:rsidR="006301B4" w:rsidRDefault="00B40C2F" w:rsidP="00B40C2F">
          <w:pPr>
            <w:pStyle w:val="2C890B9A4AC048F594E2815F7AF3CD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0C2F"/>
    <w:rsid w:val="003D7965"/>
    <w:rsid w:val="006301B4"/>
    <w:rsid w:val="006C755B"/>
    <w:rsid w:val="008800A6"/>
    <w:rsid w:val="00A162F0"/>
    <w:rsid w:val="00B40C2F"/>
    <w:rsid w:val="00C6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90B9A4AC048F594E2815F7AF3CD0D">
    <w:name w:val="2C890B9A4AC048F594E2815F7AF3CD0D"/>
    <w:rsid w:val="00B40C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Paragraph                                                                                           Name</vt:lpstr>
    </vt:vector>
  </TitlesOfParts>
  <Company>Troy School District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Paragraph                                                                                           Name</dc:title>
  <dc:creator>Windows User</dc:creator>
  <cp:lastModifiedBy>Windows User</cp:lastModifiedBy>
  <cp:revision>2</cp:revision>
  <cp:lastPrinted>2014-09-18T14:46:00Z</cp:lastPrinted>
  <dcterms:created xsi:type="dcterms:W3CDTF">2014-10-21T19:43:00Z</dcterms:created>
  <dcterms:modified xsi:type="dcterms:W3CDTF">2014-10-21T19:43:00Z</dcterms:modified>
</cp:coreProperties>
</file>