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538"/>
        <w:gridCol w:w="10638"/>
      </w:tblGrid>
      <w:tr w:rsidR="005168AD" w:rsidRPr="002C44EE" w:rsidTr="00821C29">
        <w:trPr>
          <w:trHeight w:val="1187"/>
        </w:trPr>
        <w:tc>
          <w:tcPr>
            <w:tcW w:w="2538" w:type="dxa"/>
          </w:tcPr>
          <w:p w:rsidR="005168AD" w:rsidRPr="002C44EE" w:rsidRDefault="005168AD" w:rsidP="00821C29">
            <w:pPr>
              <w:pStyle w:val="BodyText"/>
              <w:jc w:val="left"/>
              <w:rPr>
                <w:iCs/>
                <w:sz w:val="24"/>
                <w:szCs w:val="24"/>
              </w:rPr>
            </w:pPr>
            <w:r>
              <w:rPr>
                <w:b/>
                <w:iCs/>
                <w:sz w:val="52"/>
                <w:szCs w:val="52"/>
              </w:rPr>
              <w:t>C</w:t>
            </w:r>
            <w:r>
              <w:rPr>
                <w:iCs/>
                <w:sz w:val="24"/>
                <w:szCs w:val="24"/>
              </w:rPr>
              <w:t>oncession-</w:t>
            </w:r>
            <w:r>
              <w:rPr>
                <w:b/>
                <w:iCs/>
                <w:sz w:val="52"/>
                <w:szCs w:val="52"/>
              </w:rPr>
              <w:t xml:space="preserve"> </w:t>
            </w:r>
            <w:r>
              <w:rPr>
                <w:iCs/>
                <w:sz w:val="24"/>
                <w:szCs w:val="24"/>
              </w:rPr>
              <w:t xml:space="preserve">opposing view of main points </w:t>
            </w:r>
          </w:p>
        </w:tc>
        <w:tc>
          <w:tcPr>
            <w:tcW w:w="10638" w:type="dxa"/>
          </w:tcPr>
          <w:p w:rsidR="005168AD" w:rsidRPr="002C44EE" w:rsidRDefault="005168AD" w:rsidP="00821C29">
            <w:pPr>
              <w:pStyle w:val="BodyText"/>
              <w:jc w:val="left"/>
              <w:rPr>
                <w:iCs/>
                <w:sz w:val="24"/>
                <w:szCs w:val="24"/>
              </w:rPr>
            </w:pPr>
            <w:r>
              <w:rPr>
                <w:iCs/>
              </w:rPr>
              <w:t>Many can argue that technology has greatly improved how humans communicate. (CONNECTS TO THESIS)</w:t>
            </w:r>
          </w:p>
        </w:tc>
      </w:tr>
      <w:tr w:rsidR="005168AD" w:rsidRPr="004065EE" w:rsidTr="00821C29">
        <w:tc>
          <w:tcPr>
            <w:tcW w:w="2538" w:type="dxa"/>
          </w:tcPr>
          <w:p w:rsidR="005168AD" w:rsidRPr="002C44EE" w:rsidRDefault="005168AD" w:rsidP="00821C29">
            <w:pPr>
              <w:pStyle w:val="BodyText"/>
              <w:jc w:val="left"/>
              <w:rPr>
                <w:iCs/>
                <w:sz w:val="24"/>
                <w:szCs w:val="24"/>
              </w:rPr>
            </w:pPr>
            <w:r>
              <w:rPr>
                <w:b/>
                <w:iCs/>
                <w:sz w:val="52"/>
                <w:szCs w:val="52"/>
              </w:rPr>
              <w:t>E</w:t>
            </w:r>
            <w:r w:rsidRPr="004065EE">
              <w:rPr>
                <w:iCs/>
                <w:sz w:val="24"/>
                <w:szCs w:val="24"/>
              </w:rPr>
              <w:t>xamples</w:t>
            </w:r>
            <w:r>
              <w:rPr>
                <w:iCs/>
                <w:sz w:val="24"/>
                <w:szCs w:val="24"/>
              </w:rPr>
              <w:t xml:space="preserve"> (two) to support the concession </w:t>
            </w:r>
          </w:p>
        </w:tc>
        <w:tc>
          <w:tcPr>
            <w:tcW w:w="10638" w:type="dxa"/>
          </w:tcPr>
          <w:p w:rsidR="005168AD" w:rsidRPr="004065EE" w:rsidRDefault="005168AD" w:rsidP="00821C29">
            <w:pPr>
              <w:pStyle w:val="BodyText"/>
              <w:jc w:val="left"/>
              <w:rPr>
                <w:iCs/>
                <w:sz w:val="24"/>
                <w:szCs w:val="24"/>
              </w:rPr>
            </w:pPr>
            <w:r>
              <w:rPr>
                <w:iCs/>
                <w:sz w:val="24"/>
                <w:szCs w:val="24"/>
              </w:rPr>
              <w:t>Soldiers can attest to the usefulness of technology.  In the midst of chaos and warfare, those in the military can reunite with the families they left behind. Technology connects the world at large, and soldiers can feel the support from their families even across the Atlantic. (EXAMPLE #1) Furthermore, (TRANSITION) even those who are quarantined and suffering from a disease or illness can experience the outside world with FaceTime. Those who were once alone now have the availability of a camera to be the lens through which they see the world. (EXAMPLE #2)</w:t>
            </w:r>
          </w:p>
        </w:tc>
      </w:tr>
      <w:tr w:rsidR="005168AD" w:rsidRPr="009C74D2" w:rsidTr="00821C29">
        <w:tc>
          <w:tcPr>
            <w:tcW w:w="2538" w:type="dxa"/>
          </w:tcPr>
          <w:p w:rsidR="005168AD" w:rsidRDefault="005168AD" w:rsidP="00821C29">
            <w:pPr>
              <w:pStyle w:val="BodyText"/>
              <w:jc w:val="left"/>
              <w:rPr>
                <w:iCs/>
                <w:sz w:val="24"/>
                <w:szCs w:val="24"/>
              </w:rPr>
            </w:pPr>
            <w:r>
              <w:rPr>
                <w:b/>
                <w:iCs/>
                <w:sz w:val="52"/>
                <w:szCs w:val="52"/>
              </w:rPr>
              <w:t>R</w:t>
            </w:r>
            <w:r>
              <w:rPr>
                <w:iCs/>
                <w:sz w:val="24"/>
                <w:szCs w:val="24"/>
              </w:rPr>
              <w:t xml:space="preserve">easons to prove your side of the argument is more valid </w:t>
            </w:r>
          </w:p>
          <w:p w:rsidR="005168AD" w:rsidRDefault="005168AD" w:rsidP="00821C29">
            <w:pPr>
              <w:pStyle w:val="BodyText"/>
              <w:jc w:val="left"/>
              <w:rPr>
                <w:iCs/>
                <w:sz w:val="24"/>
                <w:szCs w:val="24"/>
              </w:rPr>
            </w:pPr>
            <w:r>
              <w:rPr>
                <w:b/>
                <w:iCs/>
                <w:sz w:val="52"/>
                <w:szCs w:val="52"/>
              </w:rPr>
              <w:t>Q</w:t>
            </w:r>
            <w:r>
              <w:rPr>
                <w:iCs/>
                <w:sz w:val="24"/>
                <w:szCs w:val="24"/>
              </w:rPr>
              <w:t>uote</w:t>
            </w:r>
          </w:p>
          <w:p w:rsidR="005168AD" w:rsidRPr="002C44EE" w:rsidRDefault="005168AD" w:rsidP="00821C29">
            <w:pPr>
              <w:pStyle w:val="BodyText"/>
              <w:jc w:val="left"/>
              <w:rPr>
                <w:iCs/>
                <w:sz w:val="24"/>
                <w:szCs w:val="24"/>
              </w:rPr>
            </w:pPr>
          </w:p>
        </w:tc>
        <w:tc>
          <w:tcPr>
            <w:tcW w:w="10638" w:type="dxa"/>
          </w:tcPr>
          <w:p w:rsidR="005168AD" w:rsidRPr="009C74D2" w:rsidRDefault="005168AD" w:rsidP="00821C29">
            <w:pPr>
              <w:pStyle w:val="BodyText"/>
              <w:jc w:val="left"/>
              <w:rPr>
                <w:rFonts w:ascii="Georgia" w:hAnsi="Georgia"/>
                <w:color w:val="000000"/>
                <w:sz w:val="23"/>
                <w:szCs w:val="23"/>
              </w:rPr>
            </w:pPr>
            <w:r>
              <w:rPr>
                <w:iCs/>
                <w:sz w:val="24"/>
                <w:szCs w:val="24"/>
              </w:rPr>
              <w:t xml:space="preserve">Some would say, however, that those are rare cases and that, in fact, the only disease the majority of people are suffering from is technology. (REASON) Sherry Turkle in </w:t>
            </w:r>
            <w:r w:rsidRPr="009C74D2">
              <w:rPr>
                <w:iCs/>
                <w:sz w:val="24"/>
                <w:szCs w:val="24"/>
              </w:rPr>
              <w:t xml:space="preserve">“The Flight from Conversation” asserts that people </w:t>
            </w:r>
            <w:r w:rsidRPr="009C74D2">
              <w:rPr>
                <w:color w:val="000000"/>
                <w:sz w:val="24"/>
                <w:szCs w:val="24"/>
              </w:rPr>
              <w:t>“think constant connection will make [them] feel less lonely. The opposite is true. If we are unable to be alone, we are far more likely to be lonely”.</w:t>
            </w:r>
            <w:r>
              <w:rPr>
                <w:color w:val="000000"/>
                <w:sz w:val="24"/>
                <w:szCs w:val="24"/>
              </w:rPr>
              <w:t xml:space="preserve"> (QUOTE)</w:t>
            </w:r>
          </w:p>
        </w:tc>
      </w:tr>
      <w:tr w:rsidR="005168AD" w:rsidRPr="00FE4D3C" w:rsidTr="00821C29">
        <w:tc>
          <w:tcPr>
            <w:tcW w:w="2538" w:type="dxa"/>
          </w:tcPr>
          <w:p w:rsidR="005168AD" w:rsidRDefault="005168AD" w:rsidP="00821C29">
            <w:pPr>
              <w:pStyle w:val="BodyText"/>
              <w:jc w:val="left"/>
              <w:rPr>
                <w:iCs/>
                <w:sz w:val="24"/>
                <w:szCs w:val="24"/>
              </w:rPr>
            </w:pPr>
            <w:r w:rsidRPr="00B11A22">
              <w:rPr>
                <w:b/>
                <w:iCs/>
                <w:sz w:val="52"/>
                <w:szCs w:val="52"/>
              </w:rPr>
              <w:t>A</w:t>
            </w:r>
            <w:r>
              <w:rPr>
                <w:iCs/>
                <w:sz w:val="24"/>
                <w:szCs w:val="24"/>
              </w:rPr>
              <w:t>nalyze how the quote supports your reasoning (3-4 sentences)</w:t>
            </w:r>
          </w:p>
          <w:p w:rsidR="005168AD" w:rsidRPr="002C44EE" w:rsidRDefault="005168AD" w:rsidP="00821C29">
            <w:pPr>
              <w:pStyle w:val="BodyText"/>
              <w:jc w:val="left"/>
              <w:rPr>
                <w:iCs/>
                <w:sz w:val="24"/>
                <w:szCs w:val="24"/>
              </w:rPr>
            </w:pPr>
          </w:p>
        </w:tc>
        <w:tc>
          <w:tcPr>
            <w:tcW w:w="10638" w:type="dxa"/>
          </w:tcPr>
          <w:p w:rsidR="005168AD" w:rsidRPr="00FE4D3C" w:rsidRDefault="005168AD" w:rsidP="00821C29">
            <w:pPr>
              <w:pStyle w:val="BodyText"/>
              <w:jc w:val="left"/>
              <w:rPr>
                <w:iCs/>
                <w:sz w:val="72"/>
                <w:szCs w:val="72"/>
              </w:rPr>
            </w:pPr>
            <w:r w:rsidRPr="009C74D2">
              <w:rPr>
                <w:color w:val="000000"/>
                <w:sz w:val="24"/>
                <w:szCs w:val="24"/>
              </w:rPr>
              <w:t>Those who rely on technology are only band</w:t>
            </w:r>
            <w:r>
              <w:rPr>
                <w:color w:val="000000"/>
                <w:sz w:val="24"/>
                <w:szCs w:val="24"/>
              </w:rPr>
              <w:t>-</w:t>
            </w:r>
            <w:r w:rsidRPr="009C74D2">
              <w:rPr>
                <w:color w:val="000000"/>
                <w:sz w:val="24"/>
                <w:szCs w:val="24"/>
              </w:rPr>
              <w:t>aiding their lone</w:t>
            </w:r>
            <w:r>
              <w:rPr>
                <w:color w:val="000000"/>
                <w:sz w:val="24"/>
                <w:szCs w:val="24"/>
              </w:rPr>
              <w:t>liness</w:t>
            </w:r>
            <w:r w:rsidRPr="009C74D2">
              <w:rPr>
                <w:color w:val="000000"/>
                <w:sz w:val="24"/>
                <w:szCs w:val="24"/>
              </w:rPr>
              <w:t xml:space="preserve"> and denying themselves</w:t>
            </w:r>
            <w:r>
              <w:rPr>
                <w:rFonts w:ascii="Georgia" w:hAnsi="Georgia"/>
                <w:color w:val="000000"/>
                <w:sz w:val="23"/>
                <w:szCs w:val="23"/>
              </w:rPr>
              <w:t xml:space="preserve"> </w:t>
            </w:r>
            <w:r w:rsidRPr="009C74D2">
              <w:rPr>
                <w:color w:val="000000"/>
                <w:sz w:val="24"/>
                <w:szCs w:val="24"/>
              </w:rPr>
              <w:t xml:space="preserve">the ability to develop healthy coping strategies. </w:t>
            </w:r>
            <w:r>
              <w:rPr>
                <w:color w:val="000000"/>
                <w:sz w:val="24"/>
                <w:szCs w:val="24"/>
              </w:rPr>
              <w:t xml:space="preserve">(ANALYSIS) This may be why popular author Ray Bradbury devoted his life to conveying the implications of a society dependent upon technology. </w:t>
            </w:r>
            <w:r>
              <w:rPr>
                <w:i/>
                <w:color w:val="000000"/>
                <w:sz w:val="24"/>
                <w:szCs w:val="24"/>
              </w:rPr>
              <w:t xml:space="preserve">Fahrenheit 451 </w:t>
            </w:r>
            <w:r>
              <w:rPr>
                <w:color w:val="000000"/>
                <w:sz w:val="24"/>
                <w:szCs w:val="24"/>
              </w:rPr>
              <w:t xml:space="preserve">ends with the rebirth of a civilization void of technology. This may be why the most revitalizing dialogue and communication happen at the end. (CONNECTION TO </w:t>
            </w:r>
            <w:r>
              <w:rPr>
                <w:i/>
                <w:color w:val="000000"/>
                <w:sz w:val="24"/>
                <w:szCs w:val="24"/>
              </w:rPr>
              <w:t>FAHRENHEIT 451)</w:t>
            </w:r>
          </w:p>
        </w:tc>
      </w:tr>
    </w:tbl>
    <w:p w:rsidR="005168AD" w:rsidRDefault="005168AD"/>
    <w:p w:rsidR="005168AD" w:rsidRDefault="005168AD">
      <w:pPr>
        <w:spacing w:after="200" w:line="276" w:lineRule="auto"/>
      </w:pPr>
      <w:r>
        <w:br w:type="page"/>
      </w:r>
    </w:p>
    <w:p w:rsidR="0049368A" w:rsidRDefault="0049368A"/>
    <w:p w:rsidR="00DE27AB" w:rsidRDefault="00DE27AB"/>
    <w:tbl>
      <w:tblPr>
        <w:tblStyle w:val="TableGrid"/>
        <w:tblW w:w="13669" w:type="dxa"/>
        <w:tblLook w:val="04A0"/>
      </w:tblPr>
      <w:tblGrid>
        <w:gridCol w:w="2633"/>
        <w:gridCol w:w="11036"/>
      </w:tblGrid>
      <w:tr w:rsidR="00B11A22" w:rsidRPr="00510F49" w:rsidTr="005168AD">
        <w:trPr>
          <w:trHeight w:val="1115"/>
        </w:trPr>
        <w:tc>
          <w:tcPr>
            <w:tcW w:w="2633" w:type="dxa"/>
          </w:tcPr>
          <w:p w:rsidR="00B11A22" w:rsidRPr="002C44EE" w:rsidRDefault="002C44EE" w:rsidP="002C44EE">
            <w:pPr>
              <w:pStyle w:val="BodyText"/>
              <w:jc w:val="left"/>
              <w:rPr>
                <w:iCs/>
                <w:sz w:val="24"/>
                <w:szCs w:val="24"/>
              </w:rPr>
            </w:pPr>
            <w:r>
              <w:rPr>
                <w:b/>
                <w:iCs/>
                <w:sz w:val="52"/>
                <w:szCs w:val="52"/>
              </w:rPr>
              <w:t>C</w:t>
            </w:r>
            <w:r>
              <w:rPr>
                <w:iCs/>
                <w:sz w:val="24"/>
                <w:szCs w:val="24"/>
              </w:rPr>
              <w:t>oncession-</w:t>
            </w:r>
            <w:r>
              <w:rPr>
                <w:b/>
                <w:iCs/>
                <w:sz w:val="52"/>
                <w:szCs w:val="52"/>
              </w:rPr>
              <w:t xml:space="preserve"> </w:t>
            </w:r>
            <w:r>
              <w:rPr>
                <w:iCs/>
                <w:sz w:val="24"/>
                <w:szCs w:val="24"/>
              </w:rPr>
              <w:t xml:space="preserve">opposing view of main points </w:t>
            </w:r>
          </w:p>
        </w:tc>
        <w:tc>
          <w:tcPr>
            <w:tcW w:w="11036" w:type="dxa"/>
          </w:tcPr>
          <w:p w:rsidR="00B11A22" w:rsidRPr="002C44EE" w:rsidRDefault="00B11A22" w:rsidP="002C44EE">
            <w:pPr>
              <w:pStyle w:val="BodyText"/>
              <w:jc w:val="left"/>
              <w:rPr>
                <w:iCs/>
                <w:sz w:val="24"/>
                <w:szCs w:val="24"/>
              </w:rPr>
            </w:pPr>
          </w:p>
        </w:tc>
      </w:tr>
      <w:tr w:rsidR="00B11A22" w:rsidRPr="00510F49" w:rsidTr="005168AD">
        <w:trPr>
          <w:trHeight w:val="2231"/>
        </w:trPr>
        <w:tc>
          <w:tcPr>
            <w:tcW w:w="2633" w:type="dxa"/>
          </w:tcPr>
          <w:p w:rsidR="00B11A22" w:rsidRPr="002C44EE" w:rsidRDefault="004065EE" w:rsidP="004065EE">
            <w:pPr>
              <w:pStyle w:val="BodyText"/>
              <w:jc w:val="left"/>
              <w:rPr>
                <w:iCs/>
                <w:sz w:val="24"/>
                <w:szCs w:val="24"/>
              </w:rPr>
            </w:pPr>
            <w:r>
              <w:rPr>
                <w:b/>
                <w:iCs/>
                <w:sz w:val="52"/>
                <w:szCs w:val="52"/>
              </w:rPr>
              <w:t>E</w:t>
            </w:r>
            <w:r w:rsidRPr="004065EE">
              <w:rPr>
                <w:iCs/>
                <w:sz w:val="24"/>
                <w:szCs w:val="24"/>
              </w:rPr>
              <w:t>xamples</w:t>
            </w:r>
            <w:r w:rsidR="00D65220">
              <w:rPr>
                <w:iCs/>
                <w:sz w:val="24"/>
                <w:szCs w:val="24"/>
              </w:rPr>
              <w:t xml:space="preserve"> (two) </w:t>
            </w:r>
            <w:r>
              <w:rPr>
                <w:iCs/>
                <w:sz w:val="24"/>
                <w:szCs w:val="24"/>
              </w:rPr>
              <w:t xml:space="preserve">to support the concession </w:t>
            </w:r>
          </w:p>
        </w:tc>
        <w:tc>
          <w:tcPr>
            <w:tcW w:w="11036" w:type="dxa"/>
          </w:tcPr>
          <w:p w:rsidR="00B11A22" w:rsidRPr="004065EE" w:rsidRDefault="00B11A22" w:rsidP="00F920B3">
            <w:pPr>
              <w:pStyle w:val="BodyText"/>
              <w:jc w:val="left"/>
              <w:rPr>
                <w:iCs/>
                <w:sz w:val="24"/>
                <w:szCs w:val="24"/>
              </w:rPr>
            </w:pPr>
          </w:p>
        </w:tc>
      </w:tr>
      <w:tr w:rsidR="002C44EE" w:rsidRPr="00510F49" w:rsidTr="005168AD">
        <w:trPr>
          <w:trHeight w:val="3146"/>
        </w:trPr>
        <w:tc>
          <w:tcPr>
            <w:tcW w:w="2633" w:type="dxa"/>
          </w:tcPr>
          <w:p w:rsidR="002C44EE" w:rsidRDefault="002C44EE" w:rsidP="002C44EE">
            <w:pPr>
              <w:pStyle w:val="BodyText"/>
              <w:jc w:val="left"/>
              <w:rPr>
                <w:iCs/>
                <w:sz w:val="24"/>
                <w:szCs w:val="24"/>
              </w:rPr>
            </w:pPr>
            <w:r>
              <w:rPr>
                <w:b/>
                <w:iCs/>
                <w:sz w:val="52"/>
                <w:szCs w:val="52"/>
              </w:rPr>
              <w:t>R</w:t>
            </w:r>
            <w:r>
              <w:rPr>
                <w:iCs/>
                <w:sz w:val="24"/>
                <w:szCs w:val="24"/>
              </w:rPr>
              <w:t xml:space="preserve">easons </w:t>
            </w:r>
            <w:r w:rsidR="00D65220">
              <w:rPr>
                <w:iCs/>
                <w:sz w:val="24"/>
                <w:szCs w:val="24"/>
              </w:rPr>
              <w:t xml:space="preserve">to prove </w:t>
            </w:r>
            <w:r w:rsidR="00FE4D3C">
              <w:rPr>
                <w:iCs/>
                <w:sz w:val="24"/>
                <w:szCs w:val="24"/>
              </w:rPr>
              <w:t>your side</w:t>
            </w:r>
            <w:r w:rsidR="00D65220">
              <w:rPr>
                <w:iCs/>
                <w:sz w:val="24"/>
                <w:szCs w:val="24"/>
              </w:rPr>
              <w:t xml:space="preserve"> of the argument is more valid</w:t>
            </w:r>
            <w:r>
              <w:rPr>
                <w:iCs/>
                <w:sz w:val="24"/>
                <w:szCs w:val="24"/>
              </w:rPr>
              <w:t xml:space="preserve"> </w:t>
            </w:r>
          </w:p>
          <w:p w:rsidR="002C44EE" w:rsidRDefault="002C44EE" w:rsidP="002C44EE">
            <w:pPr>
              <w:pStyle w:val="BodyText"/>
              <w:jc w:val="left"/>
              <w:rPr>
                <w:iCs/>
                <w:sz w:val="24"/>
                <w:szCs w:val="24"/>
              </w:rPr>
            </w:pPr>
            <w:r>
              <w:rPr>
                <w:b/>
                <w:iCs/>
                <w:sz w:val="52"/>
                <w:szCs w:val="52"/>
              </w:rPr>
              <w:t>Q</w:t>
            </w:r>
            <w:r>
              <w:rPr>
                <w:iCs/>
                <w:sz w:val="24"/>
                <w:szCs w:val="24"/>
              </w:rPr>
              <w:t>uote</w:t>
            </w:r>
          </w:p>
          <w:p w:rsidR="002C44EE" w:rsidRPr="002C44EE" w:rsidRDefault="002C44EE" w:rsidP="002C44EE">
            <w:pPr>
              <w:pStyle w:val="BodyText"/>
              <w:jc w:val="left"/>
              <w:rPr>
                <w:iCs/>
                <w:sz w:val="24"/>
                <w:szCs w:val="24"/>
              </w:rPr>
            </w:pPr>
          </w:p>
        </w:tc>
        <w:tc>
          <w:tcPr>
            <w:tcW w:w="11036" w:type="dxa"/>
          </w:tcPr>
          <w:p w:rsidR="009C74D2" w:rsidRPr="009C74D2" w:rsidRDefault="009C74D2" w:rsidP="009C74D2">
            <w:pPr>
              <w:pStyle w:val="BodyText"/>
              <w:jc w:val="left"/>
              <w:rPr>
                <w:rFonts w:ascii="Georgia" w:hAnsi="Georgia"/>
                <w:color w:val="000000"/>
                <w:sz w:val="23"/>
                <w:szCs w:val="23"/>
              </w:rPr>
            </w:pPr>
          </w:p>
        </w:tc>
      </w:tr>
      <w:tr w:rsidR="002C44EE" w:rsidRPr="00510F49" w:rsidTr="005168AD">
        <w:trPr>
          <w:trHeight w:val="2662"/>
        </w:trPr>
        <w:tc>
          <w:tcPr>
            <w:tcW w:w="2633" w:type="dxa"/>
          </w:tcPr>
          <w:p w:rsidR="004065EE" w:rsidRDefault="004065EE" w:rsidP="004065EE">
            <w:pPr>
              <w:pStyle w:val="BodyText"/>
              <w:jc w:val="left"/>
              <w:rPr>
                <w:iCs/>
                <w:sz w:val="24"/>
                <w:szCs w:val="24"/>
              </w:rPr>
            </w:pPr>
            <w:r w:rsidRPr="00B11A22">
              <w:rPr>
                <w:b/>
                <w:iCs/>
                <w:sz w:val="52"/>
                <w:szCs w:val="52"/>
              </w:rPr>
              <w:t>A</w:t>
            </w:r>
            <w:r>
              <w:rPr>
                <w:iCs/>
                <w:sz w:val="24"/>
                <w:szCs w:val="24"/>
              </w:rPr>
              <w:t xml:space="preserve">nalyze how the quote supports your </w:t>
            </w:r>
            <w:r w:rsidR="00D65220">
              <w:rPr>
                <w:iCs/>
                <w:sz w:val="24"/>
                <w:szCs w:val="24"/>
              </w:rPr>
              <w:t>reasoning</w:t>
            </w:r>
            <w:r>
              <w:rPr>
                <w:iCs/>
                <w:sz w:val="24"/>
                <w:szCs w:val="24"/>
              </w:rPr>
              <w:t xml:space="preserve"> (3-4 sentences)</w:t>
            </w:r>
          </w:p>
          <w:p w:rsidR="002C44EE" w:rsidRPr="002C44EE" w:rsidRDefault="002C44EE" w:rsidP="00BF72EB">
            <w:pPr>
              <w:pStyle w:val="BodyText"/>
              <w:jc w:val="left"/>
              <w:rPr>
                <w:iCs/>
                <w:sz w:val="24"/>
                <w:szCs w:val="24"/>
              </w:rPr>
            </w:pPr>
          </w:p>
        </w:tc>
        <w:tc>
          <w:tcPr>
            <w:tcW w:w="11036" w:type="dxa"/>
          </w:tcPr>
          <w:p w:rsidR="002C44EE" w:rsidRPr="00FE4D3C" w:rsidRDefault="002C44EE" w:rsidP="00FE4D3C">
            <w:pPr>
              <w:pStyle w:val="BodyText"/>
              <w:jc w:val="left"/>
              <w:rPr>
                <w:iCs/>
                <w:sz w:val="72"/>
                <w:szCs w:val="72"/>
              </w:rPr>
            </w:pPr>
          </w:p>
        </w:tc>
      </w:tr>
    </w:tbl>
    <w:p w:rsidR="00DE27AB" w:rsidRDefault="00DE27AB"/>
    <w:sectPr w:rsidR="00DE27AB" w:rsidSect="005168AD">
      <w:headerReference w:type="default" r:id="rId7"/>
      <w:pgSz w:w="15840" w:h="12240" w:orient="landscape"/>
      <w:pgMar w:top="144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03B" w:rsidRDefault="00DB603B" w:rsidP="00DE27AB">
      <w:r>
        <w:separator/>
      </w:r>
    </w:p>
  </w:endnote>
  <w:endnote w:type="continuationSeparator" w:id="0">
    <w:p w:rsidR="00DB603B" w:rsidRDefault="00DB603B" w:rsidP="00DE27A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03B" w:rsidRDefault="00DB603B" w:rsidP="00DE27AB">
      <w:r>
        <w:separator/>
      </w:r>
    </w:p>
  </w:footnote>
  <w:footnote w:type="continuationSeparator" w:id="0">
    <w:p w:rsidR="00DB603B" w:rsidRDefault="00DB603B" w:rsidP="00DE27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2C890B9A4AC048F594E2815F7AF3CD0D"/>
      </w:placeholder>
      <w:dataBinding w:prefixMappings="xmlns:ns0='http://schemas.openxmlformats.org/package/2006/metadata/core-properties' xmlns:ns1='http://purl.org/dc/elements/1.1/'" w:xpath="/ns0:coreProperties[1]/ns1:title[1]" w:storeItemID="{6C3C8BC8-F283-45AE-878A-BAB7291924A1}"/>
      <w:text/>
    </w:sdtPr>
    <w:sdtContent>
      <w:p w:rsidR="00DE27AB" w:rsidRDefault="00FE4D3C" w:rsidP="00DE27AB">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Counter-Argument</w:t>
        </w:r>
        <w:r w:rsidR="00DE27AB">
          <w:rPr>
            <w:rFonts w:asciiTheme="majorHAnsi" w:eastAsiaTheme="majorEastAsia" w:hAnsiTheme="majorHAnsi" w:cstheme="majorBidi"/>
            <w:sz w:val="32"/>
            <w:szCs w:val="32"/>
          </w:rPr>
          <w:t xml:space="preserve"> Paragraph                                                                                           Name</w:t>
        </w:r>
      </w:p>
    </w:sdtContent>
  </w:sdt>
  <w:p w:rsidR="00DE27AB" w:rsidRDefault="00DE27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94CC0"/>
    <w:multiLevelType w:val="hybridMultilevel"/>
    <w:tmpl w:val="9ED040EC"/>
    <w:lvl w:ilvl="0" w:tplc="23AE3F58">
      <w:start w:val="1"/>
      <w:numFmt w:val="bullet"/>
      <w:lvlText w:val="•"/>
      <w:lvlJc w:val="left"/>
      <w:pPr>
        <w:tabs>
          <w:tab w:val="num" w:pos="720"/>
        </w:tabs>
        <w:ind w:left="720" w:hanging="360"/>
      </w:pPr>
      <w:rPr>
        <w:rFonts w:ascii="Arial" w:hAnsi="Arial" w:hint="default"/>
      </w:rPr>
    </w:lvl>
    <w:lvl w:ilvl="1" w:tplc="9788A3CC" w:tentative="1">
      <w:start w:val="1"/>
      <w:numFmt w:val="bullet"/>
      <w:lvlText w:val="•"/>
      <w:lvlJc w:val="left"/>
      <w:pPr>
        <w:tabs>
          <w:tab w:val="num" w:pos="1440"/>
        </w:tabs>
        <w:ind w:left="1440" w:hanging="360"/>
      </w:pPr>
      <w:rPr>
        <w:rFonts w:ascii="Arial" w:hAnsi="Arial" w:hint="default"/>
      </w:rPr>
    </w:lvl>
    <w:lvl w:ilvl="2" w:tplc="78A61DC4" w:tentative="1">
      <w:start w:val="1"/>
      <w:numFmt w:val="bullet"/>
      <w:lvlText w:val="•"/>
      <w:lvlJc w:val="left"/>
      <w:pPr>
        <w:tabs>
          <w:tab w:val="num" w:pos="2160"/>
        </w:tabs>
        <w:ind w:left="2160" w:hanging="360"/>
      </w:pPr>
      <w:rPr>
        <w:rFonts w:ascii="Arial" w:hAnsi="Arial" w:hint="default"/>
      </w:rPr>
    </w:lvl>
    <w:lvl w:ilvl="3" w:tplc="30742E02" w:tentative="1">
      <w:start w:val="1"/>
      <w:numFmt w:val="bullet"/>
      <w:lvlText w:val="•"/>
      <w:lvlJc w:val="left"/>
      <w:pPr>
        <w:tabs>
          <w:tab w:val="num" w:pos="2880"/>
        </w:tabs>
        <w:ind w:left="2880" w:hanging="360"/>
      </w:pPr>
      <w:rPr>
        <w:rFonts w:ascii="Arial" w:hAnsi="Arial" w:hint="default"/>
      </w:rPr>
    </w:lvl>
    <w:lvl w:ilvl="4" w:tplc="878C75EE" w:tentative="1">
      <w:start w:val="1"/>
      <w:numFmt w:val="bullet"/>
      <w:lvlText w:val="•"/>
      <w:lvlJc w:val="left"/>
      <w:pPr>
        <w:tabs>
          <w:tab w:val="num" w:pos="3600"/>
        </w:tabs>
        <w:ind w:left="3600" w:hanging="360"/>
      </w:pPr>
      <w:rPr>
        <w:rFonts w:ascii="Arial" w:hAnsi="Arial" w:hint="default"/>
      </w:rPr>
    </w:lvl>
    <w:lvl w:ilvl="5" w:tplc="95BA6AC4" w:tentative="1">
      <w:start w:val="1"/>
      <w:numFmt w:val="bullet"/>
      <w:lvlText w:val="•"/>
      <w:lvlJc w:val="left"/>
      <w:pPr>
        <w:tabs>
          <w:tab w:val="num" w:pos="4320"/>
        </w:tabs>
        <w:ind w:left="4320" w:hanging="360"/>
      </w:pPr>
      <w:rPr>
        <w:rFonts w:ascii="Arial" w:hAnsi="Arial" w:hint="default"/>
      </w:rPr>
    </w:lvl>
    <w:lvl w:ilvl="6" w:tplc="74E88D44" w:tentative="1">
      <w:start w:val="1"/>
      <w:numFmt w:val="bullet"/>
      <w:lvlText w:val="•"/>
      <w:lvlJc w:val="left"/>
      <w:pPr>
        <w:tabs>
          <w:tab w:val="num" w:pos="5040"/>
        </w:tabs>
        <w:ind w:left="5040" w:hanging="360"/>
      </w:pPr>
      <w:rPr>
        <w:rFonts w:ascii="Arial" w:hAnsi="Arial" w:hint="default"/>
      </w:rPr>
    </w:lvl>
    <w:lvl w:ilvl="7" w:tplc="EA1A91C2" w:tentative="1">
      <w:start w:val="1"/>
      <w:numFmt w:val="bullet"/>
      <w:lvlText w:val="•"/>
      <w:lvlJc w:val="left"/>
      <w:pPr>
        <w:tabs>
          <w:tab w:val="num" w:pos="5760"/>
        </w:tabs>
        <w:ind w:left="5760" w:hanging="360"/>
      </w:pPr>
      <w:rPr>
        <w:rFonts w:ascii="Arial" w:hAnsi="Arial" w:hint="default"/>
      </w:rPr>
    </w:lvl>
    <w:lvl w:ilvl="8" w:tplc="6B309FA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E27AB"/>
    <w:rsid w:val="000725ED"/>
    <w:rsid w:val="000954F7"/>
    <w:rsid w:val="002C44EE"/>
    <w:rsid w:val="004065EE"/>
    <w:rsid w:val="0049368A"/>
    <w:rsid w:val="005168AD"/>
    <w:rsid w:val="005D03CD"/>
    <w:rsid w:val="006E6DB5"/>
    <w:rsid w:val="00835E69"/>
    <w:rsid w:val="009C74D2"/>
    <w:rsid w:val="00AA7619"/>
    <w:rsid w:val="00B11A22"/>
    <w:rsid w:val="00BB7666"/>
    <w:rsid w:val="00D6362B"/>
    <w:rsid w:val="00D65220"/>
    <w:rsid w:val="00DB603B"/>
    <w:rsid w:val="00DE27AB"/>
    <w:rsid w:val="00E83B2A"/>
    <w:rsid w:val="00F920B3"/>
    <w:rsid w:val="00FE4D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7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E27AB"/>
    <w:pPr>
      <w:jc w:val="center"/>
    </w:pPr>
  </w:style>
  <w:style w:type="character" w:customStyle="1" w:styleId="BodyTextChar">
    <w:name w:val="Body Text Char"/>
    <w:basedOn w:val="DefaultParagraphFont"/>
    <w:link w:val="BodyText"/>
    <w:rsid w:val="00DE27AB"/>
    <w:rPr>
      <w:rFonts w:ascii="Times New Roman" w:eastAsia="Times New Roman" w:hAnsi="Times New Roman" w:cs="Times New Roman"/>
      <w:sz w:val="24"/>
      <w:szCs w:val="24"/>
    </w:rPr>
  </w:style>
  <w:style w:type="table" w:styleId="TableGrid">
    <w:name w:val="Table Grid"/>
    <w:basedOn w:val="TableNormal"/>
    <w:uiPriority w:val="59"/>
    <w:rsid w:val="00DE27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E27AB"/>
    <w:pPr>
      <w:tabs>
        <w:tab w:val="center" w:pos="4680"/>
        <w:tab w:val="right" w:pos="9360"/>
      </w:tabs>
    </w:pPr>
  </w:style>
  <w:style w:type="character" w:customStyle="1" w:styleId="HeaderChar">
    <w:name w:val="Header Char"/>
    <w:basedOn w:val="DefaultParagraphFont"/>
    <w:link w:val="Header"/>
    <w:uiPriority w:val="99"/>
    <w:rsid w:val="00DE27A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E27AB"/>
    <w:pPr>
      <w:tabs>
        <w:tab w:val="center" w:pos="4680"/>
        <w:tab w:val="right" w:pos="9360"/>
      </w:tabs>
    </w:pPr>
  </w:style>
  <w:style w:type="character" w:customStyle="1" w:styleId="FooterChar">
    <w:name w:val="Footer Char"/>
    <w:basedOn w:val="DefaultParagraphFont"/>
    <w:link w:val="Footer"/>
    <w:uiPriority w:val="99"/>
    <w:semiHidden/>
    <w:rsid w:val="00DE27A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27AB"/>
    <w:rPr>
      <w:rFonts w:ascii="Tahoma" w:hAnsi="Tahoma" w:cs="Tahoma"/>
      <w:sz w:val="16"/>
      <w:szCs w:val="16"/>
    </w:rPr>
  </w:style>
  <w:style w:type="character" w:customStyle="1" w:styleId="BalloonTextChar">
    <w:name w:val="Balloon Text Char"/>
    <w:basedOn w:val="DefaultParagraphFont"/>
    <w:link w:val="BalloonText"/>
    <w:uiPriority w:val="99"/>
    <w:semiHidden/>
    <w:rsid w:val="00DE27A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0869274">
      <w:bodyDiv w:val="1"/>
      <w:marLeft w:val="0"/>
      <w:marRight w:val="0"/>
      <w:marTop w:val="0"/>
      <w:marBottom w:val="0"/>
      <w:divBdr>
        <w:top w:val="none" w:sz="0" w:space="0" w:color="auto"/>
        <w:left w:val="none" w:sz="0" w:space="0" w:color="auto"/>
        <w:bottom w:val="none" w:sz="0" w:space="0" w:color="auto"/>
        <w:right w:val="none" w:sz="0" w:space="0" w:color="auto"/>
      </w:divBdr>
      <w:divsChild>
        <w:div w:id="1590575738">
          <w:marLeft w:val="432"/>
          <w:marRight w:val="0"/>
          <w:marTop w:val="125"/>
          <w:marBottom w:val="0"/>
          <w:divBdr>
            <w:top w:val="none" w:sz="0" w:space="0" w:color="auto"/>
            <w:left w:val="none" w:sz="0" w:space="0" w:color="auto"/>
            <w:bottom w:val="none" w:sz="0" w:space="0" w:color="auto"/>
            <w:right w:val="none" w:sz="0" w:space="0" w:color="auto"/>
          </w:divBdr>
        </w:div>
        <w:div w:id="1555845915">
          <w:marLeft w:val="432"/>
          <w:marRight w:val="0"/>
          <w:marTop w:val="125"/>
          <w:marBottom w:val="0"/>
          <w:divBdr>
            <w:top w:val="none" w:sz="0" w:space="0" w:color="auto"/>
            <w:left w:val="none" w:sz="0" w:space="0" w:color="auto"/>
            <w:bottom w:val="none" w:sz="0" w:space="0" w:color="auto"/>
            <w:right w:val="none" w:sz="0" w:space="0" w:color="auto"/>
          </w:divBdr>
        </w:div>
        <w:div w:id="1641687416">
          <w:marLeft w:val="432"/>
          <w:marRight w:val="0"/>
          <w:marTop w:val="125"/>
          <w:marBottom w:val="0"/>
          <w:divBdr>
            <w:top w:val="none" w:sz="0" w:space="0" w:color="auto"/>
            <w:left w:val="none" w:sz="0" w:space="0" w:color="auto"/>
            <w:bottom w:val="none" w:sz="0" w:space="0" w:color="auto"/>
            <w:right w:val="none" w:sz="0" w:space="0" w:color="auto"/>
          </w:divBdr>
        </w:div>
        <w:div w:id="2073843171">
          <w:marLeft w:val="432"/>
          <w:marRight w:val="0"/>
          <w:marTop w:val="125"/>
          <w:marBottom w:val="0"/>
          <w:divBdr>
            <w:top w:val="none" w:sz="0" w:space="0" w:color="auto"/>
            <w:left w:val="none" w:sz="0" w:space="0" w:color="auto"/>
            <w:bottom w:val="none" w:sz="0" w:space="0" w:color="auto"/>
            <w:right w:val="none" w:sz="0" w:space="0" w:color="auto"/>
          </w:divBdr>
        </w:div>
        <w:div w:id="1966152243">
          <w:marLeft w:val="432"/>
          <w:marRight w:val="0"/>
          <w:marTop w:val="125"/>
          <w:marBottom w:val="0"/>
          <w:divBdr>
            <w:top w:val="none" w:sz="0" w:space="0" w:color="auto"/>
            <w:left w:val="none" w:sz="0" w:space="0" w:color="auto"/>
            <w:bottom w:val="none" w:sz="0" w:space="0" w:color="auto"/>
            <w:right w:val="none" w:sz="0" w:space="0" w:color="auto"/>
          </w:divBdr>
        </w:div>
      </w:divsChild>
    </w:div>
    <w:div w:id="711685545">
      <w:bodyDiv w:val="1"/>
      <w:marLeft w:val="0"/>
      <w:marRight w:val="0"/>
      <w:marTop w:val="0"/>
      <w:marBottom w:val="0"/>
      <w:divBdr>
        <w:top w:val="none" w:sz="0" w:space="0" w:color="auto"/>
        <w:left w:val="none" w:sz="0" w:space="0" w:color="auto"/>
        <w:bottom w:val="none" w:sz="0" w:space="0" w:color="auto"/>
        <w:right w:val="none" w:sz="0" w:space="0" w:color="auto"/>
      </w:divBdr>
      <w:divsChild>
        <w:div w:id="779565293">
          <w:marLeft w:val="432"/>
          <w:marRight w:val="0"/>
          <w:marTop w:val="125"/>
          <w:marBottom w:val="0"/>
          <w:divBdr>
            <w:top w:val="none" w:sz="0" w:space="0" w:color="auto"/>
            <w:left w:val="none" w:sz="0" w:space="0" w:color="auto"/>
            <w:bottom w:val="none" w:sz="0" w:space="0" w:color="auto"/>
            <w:right w:val="none" w:sz="0" w:space="0" w:color="auto"/>
          </w:divBdr>
        </w:div>
        <w:div w:id="1998728998">
          <w:marLeft w:val="432"/>
          <w:marRight w:val="0"/>
          <w:marTop w:val="125"/>
          <w:marBottom w:val="0"/>
          <w:divBdr>
            <w:top w:val="none" w:sz="0" w:space="0" w:color="auto"/>
            <w:left w:val="none" w:sz="0" w:space="0" w:color="auto"/>
            <w:bottom w:val="none" w:sz="0" w:space="0" w:color="auto"/>
            <w:right w:val="none" w:sz="0" w:space="0" w:color="auto"/>
          </w:divBdr>
        </w:div>
        <w:div w:id="1272783891">
          <w:marLeft w:val="432"/>
          <w:marRight w:val="0"/>
          <w:marTop w:val="125"/>
          <w:marBottom w:val="0"/>
          <w:divBdr>
            <w:top w:val="none" w:sz="0" w:space="0" w:color="auto"/>
            <w:left w:val="none" w:sz="0" w:space="0" w:color="auto"/>
            <w:bottom w:val="none" w:sz="0" w:space="0" w:color="auto"/>
            <w:right w:val="none" w:sz="0" w:space="0" w:color="auto"/>
          </w:divBdr>
        </w:div>
        <w:div w:id="2145149289">
          <w:marLeft w:val="432"/>
          <w:marRight w:val="0"/>
          <w:marTop w:val="125"/>
          <w:marBottom w:val="0"/>
          <w:divBdr>
            <w:top w:val="none" w:sz="0" w:space="0" w:color="auto"/>
            <w:left w:val="none" w:sz="0" w:space="0" w:color="auto"/>
            <w:bottom w:val="none" w:sz="0" w:space="0" w:color="auto"/>
            <w:right w:val="none" w:sz="0" w:space="0" w:color="auto"/>
          </w:divBdr>
        </w:div>
        <w:div w:id="448747417">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C890B9A4AC048F594E2815F7AF3CD0D"/>
        <w:category>
          <w:name w:val="General"/>
          <w:gallery w:val="placeholder"/>
        </w:category>
        <w:types>
          <w:type w:val="bbPlcHdr"/>
        </w:types>
        <w:behaviors>
          <w:behavior w:val="content"/>
        </w:behaviors>
        <w:guid w:val="{C60A701D-86D0-4B1C-9036-9B5CB6360993}"/>
      </w:docPartPr>
      <w:docPartBody>
        <w:p w:rsidR="006301B4" w:rsidRDefault="00B40C2F" w:rsidP="00B40C2F">
          <w:pPr>
            <w:pStyle w:val="2C890B9A4AC048F594E2815F7AF3CD0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40C2F"/>
    <w:rsid w:val="0006611E"/>
    <w:rsid w:val="006301B4"/>
    <w:rsid w:val="00B40C2F"/>
    <w:rsid w:val="00EE4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1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890B9A4AC048F594E2815F7AF3CD0D">
    <w:name w:val="2C890B9A4AC048F594E2815F7AF3CD0D"/>
    <w:rsid w:val="00B40C2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Body Paragraph                                                                                           Name</vt:lpstr>
    </vt:vector>
  </TitlesOfParts>
  <Company>Troy School District</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Counter-Argument Paragraph                                                                                           Name</dc:title>
  <dc:creator>Windows User</dc:creator>
  <cp:lastModifiedBy>Windows User</cp:lastModifiedBy>
  <cp:revision>3</cp:revision>
  <cp:lastPrinted>2014-09-18T14:46:00Z</cp:lastPrinted>
  <dcterms:created xsi:type="dcterms:W3CDTF">2014-10-21T20:10:00Z</dcterms:created>
  <dcterms:modified xsi:type="dcterms:W3CDTF">2014-10-21T20:11:00Z</dcterms:modified>
</cp:coreProperties>
</file>