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9D1C17" w:rsidRPr="009D1C17" w:rsidTr="009D1C17">
        <w:trPr>
          <w:trHeight w:val="540"/>
        </w:trPr>
        <w:tc>
          <w:tcPr>
            <w:tcW w:w="9558" w:type="dxa"/>
            <w:tcBorders>
              <w:top w:val="nil"/>
            </w:tcBorders>
          </w:tcPr>
          <w:p w:rsidR="009D1C17" w:rsidRPr="009D1C17" w:rsidRDefault="007C2528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Transition from narrative of incident to solutions for the injustice</w:t>
            </w:r>
            <w:r w:rsidR="009D1C17" w:rsidRPr="009D1C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7C2528" w:rsidRDefault="007C2528" w:rsidP="007C2528">
            <w:pPr>
              <w:pStyle w:val="NormalWeb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Provide multiple research-based solutions. Save the best on for last. 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pStyle w:val="NormalWeb"/>
              <w:shd w:val="clear" w:color="auto" w:fill="FFFFFF"/>
              <w:rPr>
                <w:b/>
                <w:color w:val="000000"/>
              </w:rPr>
            </w:pPr>
            <w:r w:rsidRPr="009D1C17">
              <w:rPr>
                <w:b/>
                <w:color w:val="000000"/>
              </w:rPr>
              <w:t>    </w:t>
            </w: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19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6572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7C2528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the best/most successful possible solution</w:t>
            </w: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pStyle w:val="NormalWeb"/>
              <w:shd w:val="clear" w:color="auto" w:fill="FFFFFF"/>
              <w:rPr>
                <w:b/>
                <w:color w:val="000000"/>
              </w:rPr>
            </w:pPr>
            <w:r w:rsidRPr="009D1C17">
              <w:rPr>
                <w:b/>
                <w:color w:val="000000"/>
              </w:rPr>
              <w:t>   </w:t>
            </w:r>
          </w:p>
          <w:p w:rsidR="009D1C17" w:rsidRPr="009D1C17" w:rsidRDefault="009D1C17" w:rsidP="009D1C17">
            <w:pPr>
              <w:pStyle w:val="NormalWeb"/>
              <w:shd w:val="clear" w:color="auto" w:fill="FFFFFF"/>
              <w:rPr>
                <w:b/>
                <w:color w:val="000000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7C252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  <w:r w:rsidR="007C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What will the persona do in response to this injustice?</w:t>
            </w: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19"/>
        </w:trPr>
        <w:tc>
          <w:tcPr>
            <w:tcW w:w="9558" w:type="dxa"/>
          </w:tcPr>
          <w:p w:rsidR="009D1C17" w:rsidRPr="009D1C17" w:rsidRDefault="009D1C17" w:rsidP="009D1C17">
            <w:pPr>
              <w:pStyle w:val="NormalWeb"/>
              <w:shd w:val="clear" w:color="auto" w:fill="FFFFFF"/>
              <w:spacing w:line="480" w:lineRule="auto"/>
              <w:rPr>
                <w:b/>
                <w:color w:val="000000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7C2528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Persona’s reflections on the incident and solutions</w:t>
            </w: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17" w:rsidRPr="009D1C17" w:rsidTr="009D1C17">
        <w:trPr>
          <w:trHeight w:val="519"/>
        </w:trPr>
        <w:tc>
          <w:tcPr>
            <w:tcW w:w="9558" w:type="dxa"/>
          </w:tcPr>
          <w:p w:rsidR="009D1C17" w:rsidRPr="009D1C17" w:rsidRDefault="009D1C17" w:rsidP="007C2528">
            <w:pPr>
              <w:pStyle w:val="NormalWeb"/>
              <w:shd w:val="clear" w:color="auto" w:fill="FFFFFF"/>
              <w:spacing w:line="480" w:lineRule="auto"/>
              <w:rPr>
                <w:b/>
                <w:color w:val="000000"/>
              </w:rPr>
            </w:pPr>
            <w:r w:rsidRPr="009D1C17">
              <w:rPr>
                <w:b/>
                <w:color w:val="000000"/>
              </w:rPr>
              <w:t>  </w:t>
            </w:r>
            <w:r w:rsidR="007C2528">
              <w:rPr>
                <w:b/>
                <w:color w:val="000000"/>
              </w:rPr>
              <w:t>Conclusion that  restates your claim and the best solution</w:t>
            </w:r>
            <w:bookmarkStart w:id="0" w:name="_GoBack"/>
            <w:bookmarkEnd w:id="0"/>
          </w:p>
        </w:tc>
      </w:tr>
      <w:tr w:rsidR="009D1C17" w:rsidRPr="009D1C17" w:rsidTr="009D1C17">
        <w:trPr>
          <w:trHeight w:val="540"/>
        </w:trPr>
        <w:tc>
          <w:tcPr>
            <w:tcW w:w="9558" w:type="dxa"/>
          </w:tcPr>
          <w:p w:rsidR="009D1C17" w:rsidRPr="009D1C17" w:rsidRDefault="009D1C17" w:rsidP="009D1C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71A" w:rsidRPr="009D1C17" w:rsidRDefault="0004071A">
      <w:pPr>
        <w:rPr>
          <w:rFonts w:ascii="Times New Roman" w:hAnsi="Times New Roman" w:cs="Times New Roman"/>
          <w:b/>
          <w:sz w:val="24"/>
          <w:szCs w:val="24"/>
        </w:rPr>
      </w:pPr>
    </w:p>
    <w:sectPr w:rsidR="0004071A" w:rsidRPr="009D1C17" w:rsidSect="009D1C17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64" w:rsidRDefault="00766264" w:rsidP="009D1C17">
      <w:pPr>
        <w:spacing w:after="0" w:line="240" w:lineRule="auto"/>
      </w:pPr>
      <w:r>
        <w:separator/>
      </w:r>
    </w:p>
  </w:endnote>
  <w:endnote w:type="continuationSeparator" w:id="0">
    <w:p w:rsidR="00766264" w:rsidRDefault="00766264" w:rsidP="009D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64" w:rsidRDefault="00766264" w:rsidP="009D1C17">
      <w:pPr>
        <w:spacing w:after="0" w:line="240" w:lineRule="auto"/>
      </w:pPr>
      <w:r>
        <w:separator/>
      </w:r>
    </w:p>
  </w:footnote>
  <w:footnote w:type="continuationSeparator" w:id="0">
    <w:p w:rsidR="00766264" w:rsidRDefault="00766264" w:rsidP="009D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17" w:rsidRPr="009D1C17" w:rsidRDefault="009D1C17" w:rsidP="009D1C17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9D1C17">
      <w:rPr>
        <w:rFonts w:ascii="Times New Roman" w:hAnsi="Times New Roman" w:cs="Times New Roman"/>
        <w:sz w:val="32"/>
        <w:szCs w:val="32"/>
      </w:rPr>
      <w:t xml:space="preserve">Rough Draft: Part </w:t>
    </w:r>
    <w:r w:rsidR="007C2528">
      <w:rPr>
        <w:rFonts w:ascii="Times New Roman" w:hAnsi="Times New Roman" w:cs="Times New Roman"/>
        <w:sz w:val="32"/>
        <w:szCs w:val="32"/>
      </w:rPr>
      <w:t>Thre</w:t>
    </w:r>
    <w:r w:rsidRPr="009D1C17">
      <w:rPr>
        <w:rFonts w:ascii="Times New Roman" w:hAnsi="Times New Roman" w:cs="Times New Roman"/>
        <w:sz w:val="32"/>
        <w:szCs w:val="32"/>
      </w:rPr>
      <w:t>e</w:t>
    </w:r>
  </w:p>
  <w:p w:rsidR="009D1C17" w:rsidRDefault="009D1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17"/>
    <w:rsid w:val="0004071A"/>
    <w:rsid w:val="006572DB"/>
    <w:rsid w:val="00766264"/>
    <w:rsid w:val="007C2528"/>
    <w:rsid w:val="009A17BC"/>
    <w:rsid w:val="009D1C17"/>
    <w:rsid w:val="00A10E97"/>
    <w:rsid w:val="00E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C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C17"/>
    <w:rPr>
      <w:b/>
      <w:bCs/>
    </w:rPr>
  </w:style>
  <w:style w:type="table" w:styleId="TableGrid">
    <w:name w:val="Table Grid"/>
    <w:basedOn w:val="TableNormal"/>
    <w:uiPriority w:val="59"/>
    <w:rsid w:val="009D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17"/>
  </w:style>
  <w:style w:type="paragraph" w:styleId="Footer">
    <w:name w:val="footer"/>
    <w:basedOn w:val="Normal"/>
    <w:link w:val="FooterChar"/>
    <w:uiPriority w:val="99"/>
    <w:unhideWhenUsed/>
    <w:rsid w:val="009D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17"/>
  </w:style>
  <w:style w:type="paragraph" w:styleId="BalloonText">
    <w:name w:val="Balloon Text"/>
    <w:basedOn w:val="Normal"/>
    <w:link w:val="BalloonTextChar"/>
    <w:uiPriority w:val="99"/>
    <w:semiHidden/>
    <w:unhideWhenUsed/>
    <w:rsid w:val="009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C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C17"/>
    <w:rPr>
      <w:b/>
      <w:bCs/>
    </w:rPr>
  </w:style>
  <w:style w:type="table" w:styleId="TableGrid">
    <w:name w:val="Table Grid"/>
    <w:basedOn w:val="TableNormal"/>
    <w:uiPriority w:val="59"/>
    <w:rsid w:val="009D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17"/>
  </w:style>
  <w:style w:type="paragraph" w:styleId="Footer">
    <w:name w:val="footer"/>
    <w:basedOn w:val="Normal"/>
    <w:link w:val="FooterChar"/>
    <w:uiPriority w:val="99"/>
    <w:unhideWhenUsed/>
    <w:rsid w:val="009D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17"/>
  </w:style>
  <w:style w:type="paragraph" w:styleId="BalloonText">
    <w:name w:val="Balloon Text"/>
    <w:basedOn w:val="Normal"/>
    <w:link w:val="BalloonTextChar"/>
    <w:uiPriority w:val="99"/>
    <w:semiHidden/>
    <w:unhideWhenUsed/>
    <w:rsid w:val="009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2015-05-18T12:09:00Z</cp:lastPrinted>
  <dcterms:created xsi:type="dcterms:W3CDTF">2015-06-01T11:00:00Z</dcterms:created>
  <dcterms:modified xsi:type="dcterms:W3CDTF">2015-06-01T11:00:00Z</dcterms:modified>
</cp:coreProperties>
</file>